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2429" w14:textId="77777777" w:rsidR="00941E71" w:rsidRPr="00200C66" w:rsidRDefault="00941E71" w:rsidP="00941E71">
      <w:pPr>
        <w:spacing w:after="0"/>
        <w:jc w:val="center"/>
        <w:rPr>
          <w:rFonts w:cstheme="minorHAnsi"/>
          <w:b/>
          <w:bCs/>
          <w:lang w:val="en-IN"/>
        </w:rPr>
      </w:pPr>
      <w:r w:rsidRPr="00200C66">
        <w:rPr>
          <w:rFonts w:cstheme="minorHAnsi"/>
          <w:b/>
          <w:bCs/>
          <w:lang w:val="en-IN"/>
        </w:rPr>
        <w:t>Child in Need Institute (CINI)</w:t>
      </w:r>
    </w:p>
    <w:p w14:paraId="2B5201F4" w14:textId="381A6046" w:rsidR="00941E71" w:rsidRPr="00200C66" w:rsidRDefault="006349B6" w:rsidP="00941E71">
      <w:pPr>
        <w:spacing w:after="0"/>
        <w:jc w:val="center"/>
        <w:rPr>
          <w:rFonts w:cstheme="minorHAnsi"/>
          <w:b/>
          <w:bCs/>
          <w:lang w:val="en-IN"/>
        </w:rPr>
      </w:pPr>
      <w:r w:rsidRPr="00200C66">
        <w:rPr>
          <w:rFonts w:cstheme="minorHAnsi"/>
          <w:b/>
          <w:bCs/>
          <w:lang w:val="en-IN"/>
        </w:rPr>
        <w:t xml:space="preserve">Multiple </w:t>
      </w:r>
      <w:r w:rsidR="00941E71" w:rsidRPr="00200C66">
        <w:rPr>
          <w:rFonts w:cstheme="minorHAnsi"/>
          <w:b/>
          <w:bCs/>
          <w:lang w:val="en-IN"/>
        </w:rPr>
        <w:t>Vacancy</w:t>
      </w:r>
    </w:p>
    <w:p w14:paraId="3B7A4DAB" w14:textId="77777777" w:rsidR="00941E71" w:rsidRPr="00200C66" w:rsidRDefault="00941E71" w:rsidP="00941E71">
      <w:pPr>
        <w:spacing w:after="0"/>
        <w:jc w:val="center"/>
        <w:rPr>
          <w:rFonts w:cstheme="minorHAnsi"/>
          <w:b/>
          <w:bCs/>
          <w:lang w:val="en-IN"/>
        </w:rPr>
      </w:pPr>
    </w:p>
    <w:p w14:paraId="0421A4F1" w14:textId="77777777" w:rsidR="00941E71" w:rsidRPr="00200C66" w:rsidRDefault="00941E71" w:rsidP="00941E71">
      <w:pPr>
        <w:spacing w:after="0"/>
        <w:jc w:val="both"/>
        <w:rPr>
          <w:rFonts w:cstheme="minorHAnsi"/>
          <w:b/>
          <w:bCs/>
          <w:lang w:val="en-IN"/>
        </w:rPr>
      </w:pPr>
      <w:r w:rsidRPr="00200C66">
        <w:rPr>
          <w:rFonts w:cstheme="minorHAnsi"/>
          <w:b/>
          <w:bCs/>
          <w:lang w:val="en-IN"/>
        </w:rPr>
        <w:t>Position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7511"/>
      </w:tblGrid>
      <w:tr w:rsidR="00941E71" w:rsidRPr="00200C66" w14:paraId="0CA2CB88" w14:textId="77777777">
        <w:trPr>
          <w:tblCellSpacing w:w="15" w:type="dxa"/>
        </w:trPr>
        <w:tc>
          <w:tcPr>
            <w:tcW w:w="0" w:type="auto"/>
            <w:vAlign w:val="center"/>
            <w:hideMark/>
          </w:tcPr>
          <w:p w14:paraId="19C166FA" w14:textId="77777777" w:rsidR="00941E71" w:rsidRPr="00200C66" w:rsidRDefault="00941E71" w:rsidP="00941E71">
            <w:pPr>
              <w:spacing w:after="0"/>
              <w:jc w:val="both"/>
              <w:rPr>
                <w:rFonts w:cstheme="minorHAnsi"/>
                <w:b/>
                <w:bCs/>
                <w:lang w:val="en-IN"/>
              </w:rPr>
            </w:pPr>
            <w:r w:rsidRPr="00200C66">
              <w:rPr>
                <w:rFonts w:cstheme="minorHAnsi"/>
                <w:b/>
                <w:bCs/>
                <w:lang w:val="en-IN"/>
              </w:rPr>
              <w:t>Particulars</w:t>
            </w:r>
          </w:p>
        </w:tc>
        <w:tc>
          <w:tcPr>
            <w:tcW w:w="0" w:type="auto"/>
            <w:vAlign w:val="center"/>
            <w:hideMark/>
          </w:tcPr>
          <w:p w14:paraId="2B984BDB" w14:textId="77777777" w:rsidR="00941E71" w:rsidRPr="00200C66" w:rsidRDefault="00941E71" w:rsidP="00941E71">
            <w:pPr>
              <w:spacing w:after="0"/>
              <w:jc w:val="both"/>
              <w:rPr>
                <w:rFonts w:cstheme="minorHAnsi"/>
                <w:b/>
                <w:bCs/>
                <w:lang w:val="en-IN"/>
              </w:rPr>
            </w:pPr>
            <w:r w:rsidRPr="00200C66">
              <w:rPr>
                <w:rFonts w:cstheme="minorHAnsi"/>
                <w:b/>
                <w:bCs/>
                <w:lang w:val="en-IN"/>
              </w:rPr>
              <w:t>Details</w:t>
            </w:r>
          </w:p>
        </w:tc>
      </w:tr>
      <w:tr w:rsidR="00941E71" w:rsidRPr="00200C66" w14:paraId="07BC6C0E" w14:textId="77777777">
        <w:trPr>
          <w:tblCellSpacing w:w="15" w:type="dxa"/>
        </w:trPr>
        <w:tc>
          <w:tcPr>
            <w:tcW w:w="0" w:type="auto"/>
            <w:vAlign w:val="center"/>
            <w:hideMark/>
          </w:tcPr>
          <w:p w14:paraId="5C66D202" w14:textId="77777777" w:rsidR="00941E71" w:rsidRPr="00200C66" w:rsidRDefault="00941E71" w:rsidP="00941E71">
            <w:pPr>
              <w:spacing w:after="0"/>
              <w:jc w:val="both"/>
              <w:rPr>
                <w:rFonts w:cstheme="minorHAnsi"/>
                <w:lang w:val="en-IN"/>
              </w:rPr>
            </w:pPr>
            <w:r w:rsidRPr="00200C66">
              <w:rPr>
                <w:rFonts w:cstheme="minorHAnsi"/>
                <w:lang w:val="en-IN"/>
              </w:rPr>
              <w:t>Position</w:t>
            </w:r>
          </w:p>
        </w:tc>
        <w:tc>
          <w:tcPr>
            <w:tcW w:w="0" w:type="auto"/>
            <w:vAlign w:val="center"/>
            <w:hideMark/>
          </w:tcPr>
          <w:p w14:paraId="6F937A01" w14:textId="6F7E4BFE" w:rsidR="00941E71" w:rsidRPr="00200C66" w:rsidRDefault="005828A3" w:rsidP="00941E71">
            <w:pPr>
              <w:spacing w:after="0"/>
              <w:jc w:val="both"/>
              <w:rPr>
                <w:rFonts w:cstheme="minorHAnsi"/>
                <w:b/>
                <w:bCs/>
                <w:lang w:val="en-IN"/>
              </w:rPr>
            </w:pPr>
            <w:r w:rsidRPr="00200C66">
              <w:rPr>
                <w:rFonts w:eastAsia="Batang" w:cstheme="minorHAnsi"/>
                <w:b/>
                <w:bCs/>
              </w:rPr>
              <w:t>District Coordinator</w:t>
            </w:r>
          </w:p>
        </w:tc>
      </w:tr>
      <w:tr w:rsidR="00941E71" w:rsidRPr="00200C66" w14:paraId="3FC78C92" w14:textId="77777777">
        <w:trPr>
          <w:tblCellSpacing w:w="15" w:type="dxa"/>
        </w:trPr>
        <w:tc>
          <w:tcPr>
            <w:tcW w:w="0" w:type="auto"/>
            <w:vAlign w:val="center"/>
            <w:hideMark/>
          </w:tcPr>
          <w:p w14:paraId="628A19F1" w14:textId="77777777" w:rsidR="00941E71" w:rsidRPr="00200C66" w:rsidRDefault="00941E71" w:rsidP="00941E71">
            <w:pPr>
              <w:spacing w:after="0"/>
              <w:jc w:val="both"/>
              <w:rPr>
                <w:rFonts w:cstheme="minorHAnsi"/>
                <w:lang w:val="en-IN"/>
              </w:rPr>
            </w:pPr>
            <w:r w:rsidRPr="00200C66">
              <w:rPr>
                <w:rFonts w:cstheme="minorHAnsi"/>
                <w:lang w:val="en-IN"/>
              </w:rPr>
              <w:t>Place of Work</w:t>
            </w:r>
          </w:p>
        </w:tc>
        <w:tc>
          <w:tcPr>
            <w:tcW w:w="0" w:type="auto"/>
            <w:vAlign w:val="center"/>
            <w:hideMark/>
          </w:tcPr>
          <w:p w14:paraId="67122FFB" w14:textId="1C995D14" w:rsidR="00941E71" w:rsidRPr="00200C66" w:rsidRDefault="005828A3" w:rsidP="00941E71">
            <w:pPr>
              <w:spacing w:after="0"/>
              <w:jc w:val="both"/>
              <w:rPr>
                <w:rFonts w:cstheme="minorHAnsi"/>
                <w:lang w:val="en-IN"/>
              </w:rPr>
            </w:pPr>
            <w:r w:rsidRPr="00200C66">
              <w:rPr>
                <w:rFonts w:eastAsia="Batang" w:cstheme="minorHAnsi"/>
              </w:rPr>
              <w:t>Hooghly district, West Bengal</w:t>
            </w:r>
          </w:p>
        </w:tc>
      </w:tr>
      <w:tr w:rsidR="00941E71" w:rsidRPr="00200C66" w14:paraId="73FC449C" w14:textId="77777777">
        <w:trPr>
          <w:tblCellSpacing w:w="15" w:type="dxa"/>
        </w:trPr>
        <w:tc>
          <w:tcPr>
            <w:tcW w:w="0" w:type="auto"/>
            <w:vAlign w:val="center"/>
            <w:hideMark/>
          </w:tcPr>
          <w:p w14:paraId="65689574" w14:textId="77777777" w:rsidR="00941E71" w:rsidRPr="00200C66" w:rsidRDefault="00941E71" w:rsidP="00941E71">
            <w:pPr>
              <w:spacing w:after="0"/>
              <w:jc w:val="both"/>
              <w:rPr>
                <w:rFonts w:cstheme="minorHAnsi"/>
                <w:lang w:val="en-IN"/>
              </w:rPr>
            </w:pPr>
            <w:r w:rsidRPr="00200C66">
              <w:rPr>
                <w:rFonts w:cstheme="minorHAnsi"/>
                <w:lang w:val="en-IN"/>
              </w:rPr>
              <w:t>Reporting To</w:t>
            </w:r>
          </w:p>
        </w:tc>
        <w:tc>
          <w:tcPr>
            <w:tcW w:w="0" w:type="auto"/>
            <w:vAlign w:val="center"/>
            <w:hideMark/>
          </w:tcPr>
          <w:p w14:paraId="783A69DD" w14:textId="5D6D90F9" w:rsidR="00941E71" w:rsidRPr="00200C66" w:rsidRDefault="005828A3" w:rsidP="00941E71">
            <w:pPr>
              <w:spacing w:after="0"/>
              <w:jc w:val="both"/>
              <w:rPr>
                <w:rFonts w:cstheme="minorHAnsi"/>
                <w:lang w:val="en-IN"/>
              </w:rPr>
            </w:pPr>
            <w:r w:rsidRPr="00200C66">
              <w:rPr>
                <w:rFonts w:cstheme="minorHAnsi"/>
                <w:lang w:val="en-IN"/>
              </w:rPr>
              <w:t>Programme Manager</w:t>
            </w:r>
            <w:r w:rsidR="00941E71" w:rsidRPr="00200C66">
              <w:rPr>
                <w:rFonts w:cstheme="minorHAnsi"/>
                <w:lang w:val="en-IN"/>
              </w:rPr>
              <w:t>, CINI</w:t>
            </w:r>
          </w:p>
        </w:tc>
      </w:tr>
      <w:tr w:rsidR="00941E71" w:rsidRPr="00200C66" w14:paraId="38E39BBC" w14:textId="77777777">
        <w:trPr>
          <w:tblCellSpacing w:w="15" w:type="dxa"/>
        </w:trPr>
        <w:tc>
          <w:tcPr>
            <w:tcW w:w="0" w:type="auto"/>
            <w:vAlign w:val="center"/>
            <w:hideMark/>
          </w:tcPr>
          <w:p w14:paraId="2FE1024B" w14:textId="77777777" w:rsidR="00941E71" w:rsidRPr="00200C66" w:rsidRDefault="00941E71" w:rsidP="00941E71">
            <w:pPr>
              <w:spacing w:after="0"/>
              <w:jc w:val="both"/>
              <w:rPr>
                <w:rFonts w:cstheme="minorHAnsi"/>
                <w:lang w:val="en-IN"/>
              </w:rPr>
            </w:pPr>
            <w:r w:rsidRPr="00200C66">
              <w:rPr>
                <w:rFonts w:cstheme="minorHAnsi"/>
                <w:lang w:val="en-IN"/>
              </w:rPr>
              <w:t>Department</w:t>
            </w:r>
          </w:p>
        </w:tc>
        <w:tc>
          <w:tcPr>
            <w:tcW w:w="0" w:type="auto"/>
            <w:vAlign w:val="center"/>
            <w:hideMark/>
          </w:tcPr>
          <w:p w14:paraId="6621C731" w14:textId="57E59C77" w:rsidR="00941E71" w:rsidRPr="00200C66" w:rsidRDefault="005828A3" w:rsidP="00941E71">
            <w:pPr>
              <w:spacing w:after="0"/>
              <w:jc w:val="both"/>
              <w:rPr>
                <w:rFonts w:cstheme="minorHAnsi"/>
                <w:lang w:val="en-IN"/>
              </w:rPr>
            </w:pPr>
            <w:r w:rsidRPr="00200C66">
              <w:rPr>
                <w:rFonts w:eastAsia="Batang" w:cstheme="minorHAnsi"/>
              </w:rPr>
              <w:t>CINI Diamond Harbour Unit</w:t>
            </w:r>
          </w:p>
        </w:tc>
      </w:tr>
      <w:tr w:rsidR="00941E71" w:rsidRPr="00200C66" w14:paraId="6FE0CEF3" w14:textId="77777777">
        <w:trPr>
          <w:tblCellSpacing w:w="15" w:type="dxa"/>
        </w:trPr>
        <w:tc>
          <w:tcPr>
            <w:tcW w:w="0" w:type="auto"/>
            <w:vAlign w:val="center"/>
            <w:hideMark/>
          </w:tcPr>
          <w:p w14:paraId="0EDA5B95" w14:textId="77777777" w:rsidR="00941E71" w:rsidRPr="00200C66" w:rsidRDefault="00941E71" w:rsidP="00941E71">
            <w:pPr>
              <w:spacing w:after="0"/>
              <w:jc w:val="both"/>
              <w:rPr>
                <w:rFonts w:cstheme="minorHAnsi"/>
                <w:lang w:val="en-IN"/>
              </w:rPr>
            </w:pPr>
            <w:r w:rsidRPr="00200C66">
              <w:rPr>
                <w:rFonts w:cstheme="minorHAnsi"/>
                <w:lang w:val="en-IN"/>
              </w:rPr>
              <w:t>No. of Vacancies</w:t>
            </w:r>
          </w:p>
        </w:tc>
        <w:tc>
          <w:tcPr>
            <w:tcW w:w="0" w:type="auto"/>
            <w:vAlign w:val="center"/>
            <w:hideMark/>
          </w:tcPr>
          <w:p w14:paraId="69F82643" w14:textId="77777777" w:rsidR="00941E71" w:rsidRPr="00200C66" w:rsidRDefault="00941E71" w:rsidP="00941E71">
            <w:pPr>
              <w:spacing w:after="0"/>
              <w:jc w:val="both"/>
              <w:rPr>
                <w:rFonts w:cstheme="minorHAnsi"/>
                <w:lang w:val="en-IN"/>
              </w:rPr>
            </w:pPr>
            <w:r w:rsidRPr="00200C66">
              <w:rPr>
                <w:rFonts w:cstheme="minorHAnsi"/>
                <w:lang w:val="en-IN"/>
              </w:rPr>
              <w:t>1 (One)</w:t>
            </w:r>
          </w:p>
        </w:tc>
      </w:tr>
      <w:tr w:rsidR="00941E71" w:rsidRPr="00200C66" w14:paraId="072CB41B" w14:textId="77777777">
        <w:trPr>
          <w:tblCellSpacing w:w="15" w:type="dxa"/>
        </w:trPr>
        <w:tc>
          <w:tcPr>
            <w:tcW w:w="0" w:type="auto"/>
            <w:vAlign w:val="center"/>
            <w:hideMark/>
          </w:tcPr>
          <w:p w14:paraId="1E702EB9" w14:textId="1F27EB61" w:rsidR="00941E71" w:rsidRPr="00200C66" w:rsidRDefault="00941E71" w:rsidP="00941E71">
            <w:pPr>
              <w:spacing w:after="0"/>
              <w:jc w:val="both"/>
              <w:rPr>
                <w:rFonts w:cstheme="minorHAnsi"/>
                <w:lang w:val="en-IN"/>
              </w:rPr>
            </w:pPr>
            <w:r w:rsidRPr="00200C66">
              <w:rPr>
                <w:rFonts w:cstheme="minorHAnsi"/>
                <w:lang w:val="en-IN"/>
              </w:rPr>
              <w:t>Project/Programme</w:t>
            </w:r>
            <w:r w:rsidR="005828A3" w:rsidRPr="00200C66">
              <w:rPr>
                <w:rFonts w:cstheme="minorHAnsi"/>
                <w:lang w:val="en-IN"/>
              </w:rPr>
              <w:t xml:space="preserve">  </w:t>
            </w:r>
          </w:p>
        </w:tc>
        <w:tc>
          <w:tcPr>
            <w:tcW w:w="0" w:type="auto"/>
            <w:vAlign w:val="center"/>
            <w:hideMark/>
          </w:tcPr>
          <w:p w14:paraId="50BD3F28" w14:textId="597DB663" w:rsidR="00941E71" w:rsidRPr="00200C66" w:rsidRDefault="005828A3" w:rsidP="00941E71">
            <w:pPr>
              <w:spacing w:after="0"/>
              <w:jc w:val="both"/>
              <w:rPr>
                <w:rFonts w:cstheme="minorHAnsi"/>
                <w:lang w:val="en-IN"/>
              </w:rPr>
            </w:pPr>
            <w:r w:rsidRPr="00200C66">
              <w:rPr>
                <w:rFonts w:eastAsiaTheme="minorHAnsi" w:cstheme="minorHAnsi"/>
                <w:lang w:val="en-IN"/>
              </w:rPr>
              <w:t xml:space="preserve"> </w:t>
            </w:r>
            <w:r w:rsidRPr="00200C66">
              <w:rPr>
                <w:rFonts w:eastAsiaTheme="minorHAnsi" w:cstheme="minorHAnsi"/>
                <w:lang w:val="en-IN"/>
              </w:rPr>
              <w:t>KAWACH (Supported by The British Asian Trust)</w:t>
            </w:r>
            <w:r w:rsidR="00DB3B60" w:rsidRPr="00200C66">
              <w:rPr>
                <w:rFonts w:cstheme="minorHAnsi"/>
                <w:lang w:val="en-IN"/>
              </w:rPr>
              <w:t xml:space="preserve"> </w:t>
            </w:r>
          </w:p>
        </w:tc>
      </w:tr>
      <w:tr w:rsidR="00941E71" w:rsidRPr="00200C66" w14:paraId="0FD1B8CA" w14:textId="77777777">
        <w:trPr>
          <w:tblCellSpacing w:w="15" w:type="dxa"/>
        </w:trPr>
        <w:tc>
          <w:tcPr>
            <w:tcW w:w="0" w:type="auto"/>
            <w:vAlign w:val="center"/>
            <w:hideMark/>
          </w:tcPr>
          <w:p w14:paraId="590629BA" w14:textId="6056E4C0" w:rsidR="00941E71" w:rsidRPr="00200C66" w:rsidRDefault="0005564B" w:rsidP="00941E71">
            <w:pPr>
              <w:spacing w:after="0"/>
              <w:jc w:val="both"/>
              <w:rPr>
                <w:rFonts w:cstheme="minorHAnsi"/>
                <w:lang w:val="en-IN"/>
              </w:rPr>
            </w:pPr>
            <w:r w:rsidRPr="00200C66">
              <w:rPr>
                <w:rFonts w:cstheme="minorHAnsi"/>
                <w:lang w:val="en-IN"/>
              </w:rPr>
              <w:t>Duration</w:t>
            </w:r>
          </w:p>
        </w:tc>
        <w:tc>
          <w:tcPr>
            <w:tcW w:w="0" w:type="auto"/>
            <w:vAlign w:val="center"/>
            <w:hideMark/>
          </w:tcPr>
          <w:p w14:paraId="6FDE2BA2" w14:textId="77777777" w:rsidR="005828A3" w:rsidRPr="00200C66" w:rsidRDefault="005828A3" w:rsidP="00941E71">
            <w:pPr>
              <w:spacing w:after="0"/>
              <w:jc w:val="both"/>
              <w:rPr>
                <w:rFonts w:eastAsia="Batang" w:cstheme="minorHAnsi"/>
              </w:rPr>
            </w:pPr>
          </w:p>
          <w:p w14:paraId="5C7BAE11" w14:textId="46CADF1D" w:rsidR="00941E71" w:rsidRPr="00200C66" w:rsidRDefault="005828A3" w:rsidP="00941E71">
            <w:pPr>
              <w:spacing w:after="0"/>
              <w:jc w:val="both"/>
              <w:rPr>
                <w:rFonts w:cstheme="minorHAnsi"/>
                <w:lang w:val="en-IN"/>
              </w:rPr>
            </w:pPr>
            <w:r w:rsidRPr="00200C66">
              <w:rPr>
                <w:rFonts w:eastAsia="Batang" w:cstheme="minorHAnsi"/>
              </w:rPr>
              <w:t>June 2026 to March 2027</w:t>
            </w:r>
            <w:r w:rsidR="00941E71" w:rsidRPr="00200C66">
              <w:rPr>
                <w:rFonts w:cstheme="minorHAnsi"/>
                <w:lang w:val="en-IN"/>
              </w:rPr>
              <w:t>, with prospects of extension based on performance</w:t>
            </w:r>
            <w:r w:rsidR="0005564B" w:rsidRPr="00200C66">
              <w:rPr>
                <w:rFonts w:cstheme="minorHAnsi"/>
                <w:lang w:val="en-IN"/>
              </w:rPr>
              <w:t>,</w:t>
            </w:r>
            <w:r w:rsidR="00DB3B60" w:rsidRPr="00200C66">
              <w:rPr>
                <w:rFonts w:cstheme="minorHAnsi"/>
                <w:lang w:val="en-IN"/>
              </w:rPr>
              <w:t xml:space="preserve"> project continuation</w:t>
            </w:r>
            <w:r w:rsidR="0005564B" w:rsidRPr="00200C66">
              <w:rPr>
                <w:rFonts w:cstheme="minorHAnsi"/>
                <w:lang w:val="en-IN"/>
              </w:rPr>
              <w:t xml:space="preserve"> and fund availability </w:t>
            </w:r>
          </w:p>
        </w:tc>
      </w:tr>
      <w:tr w:rsidR="00941E71" w:rsidRPr="00200C66" w14:paraId="20ECB59E" w14:textId="77777777">
        <w:trPr>
          <w:tblCellSpacing w:w="15" w:type="dxa"/>
        </w:trPr>
        <w:tc>
          <w:tcPr>
            <w:tcW w:w="0" w:type="auto"/>
            <w:vAlign w:val="center"/>
            <w:hideMark/>
          </w:tcPr>
          <w:p w14:paraId="7BAAE576" w14:textId="5B97EB57" w:rsidR="00941E71" w:rsidRPr="00200C66" w:rsidRDefault="0005564B" w:rsidP="00941E71">
            <w:pPr>
              <w:spacing w:after="0"/>
              <w:jc w:val="both"/>
              <w:rPr>
                <w:rFonts w:cstheme="minorHAnsi"/>
                <w:lang w:val="en-IN"/>
              </w:rPr>
            </w:pPr>
            <w:r w:rsidRPr="00200C66">
              <w:rPr>
                <w:rFonts w:cstheme="minorHAnsi"/>
                <w:lang w:val="en-IN"/>
              </w:rPr>
              <w:t>CTC/Salary</w:t>
            </w:r>
          </w:p>
        </w:tc>
        <w:tc>
          <w:tcPr>
            <w:tcW w:w="0" w:type="auto"/>
            <w:vAlign w:val="center"/>
            <w:hideMark/>
          </w:tcPr>
          <w:p w14:paraId="6631D607" w14:textId="5E33A676" w:rsidR="00941E71" w:rsidRPr="00200C66" w:rsidRDefault="00941E71" w:rsidP="00941E71">
            <w:pPr>
              <w:spacing w:after="0"/>
              <w:jc w:val="both"/>
              <w:rPr>
                <w:rFonts w:cstheme="minorHAnsi"/>
                <w:lang w:val="en-IN"/>
              </w:rPr>
            </w:pPr>
            <w:r w:rsidRPr="00200C66">
              <w:rPr>
                <w:rFonts w:cstheme="minorHAnsi"/>
                <w:lang w:val="en-IN"/>
              </w:rPr>
              <w:t xml:space="preserve">Rs. </w:t>
            </w:r>
            <w:r w:rsidR="00170222" w:rsidRPr="00200C66">
              <w:rPr>
                <w:rFonts w:cstheme="minorHAnsi"/>
                <w:lang w:val="en-IN"/>
              </w:rPr>
              <w:t>3</w:t>
            </w:r>
            <w:r w:rsidR="005828A3" w:rsidRPr="00200C66">
              <w:rPr>
                <w:rFonts w:cstheme="minorHAnsi"/>
                <w:lang w:val="en-IN"/>
              </w:rPr>
              <w:t>5</w:t>
            </w:r>
            <w:r w:rsidRPr="00200C66">
              <w:rPr>
                <w:rFonts w:cstheme="minorHAnsi"/>
                <w:lang w:val="en-IN"/>
              </w:rPr>
              <w:t>,000/- per month</w:t>
            </w:r>
          </w:p>
        </w:tc>
      </w:tr>
    </w:tbl>
    <w:p w14:paraId="497E84F5" w14:textId="77777777" w:rsidR="004A2D54" w:rsidRPr="00200C66" w:rsidRDefault="004A2D54" w:rsidP="00941E71">
      <w:pPr>
        <w:spacing w:after="0"/>
        <w:jc w:val="both"/>
        <w:rPr>
          <w:rFonts w:cstheme="minorHAnsi"/>
          <w:b/>
          <w:bCs/>
          <w:lang w:val="en-IN"/>
        </w:rPr>
      </w:pPr>
    </w:p>
    <w:p w14:paraId="34003788" w14:textId="36C1F270" w:rsidR="00941E71" w:rsidRPr="00200C66" w:rsidRDefault="00941E71" w:rsidP="00941E71">
      <w:pPr>
        <w:spacing w:after="0"/>
        <w:jc w:val="both"/>
        <w:rPr>
          <w:rFonts w:cstheme="minorHAnsi"/>
          <w:b/>
          <w:bCs/>
          <w:lang w:val="en-IN"/>
        </w:rPr>
      </w:pPr>
      <w:r w:rsidRPr="00200C66">
        <w:rPr>
          <w:rFonts w:cstheme="minorHAnsi"/>
          <w:b/>
          <w:bCs/>
          <w:lang w:val="en-IN"/>
        </w:rPr>
        <w:t>About CINI</w:t>
      </w:r>
    </w:p>
    <w:p w14:paraId="4107AEB0" w14:textId="77777777" w:rsidR="00F83192" w:rsidRPr="00200C66" w:rsidRDefault="00762E6B" w:rsidP="00762E6B">
      <w:pPr>
        <w:spacing w:after="0"/>
        <w:jc w:val="both"/>
        <w:rPr>
          <w:rFonts w:cstheme="minorHAnsi"/>
          <w:lang w:val="en-IN"/>
        </w:rPr>
      </w:pPr>
      <w:r w:rsidRPr="00200C66">
        <w:rPr>
          <w:rFonts w:cstheme="minorHAnsi"/>
          <w:lang w:val="en-IN"/>
        </w:rPr>
        <w:t xml:space="preserve">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 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 </w:t>
      </w:r>
    </w:p>
    <w:p w14:paraId="196B6F94" w14:textId="66F0DAD3" w:rsidR="00941E71" w:rsidRPr="00200C66" w:rsidRDefault="00941E71" w:rsidP="00762E6B">
      <w:pPr>
        <w:spacing w:after="0"/>
        <w:jc w:val="both"/>
        <w:rPr>
          <w:rFonts w:cstheme="minorHAnsi"/>
          <w:lang w:val="en-IN"/>
        </w:rPr>
      </w:pPr>
      <w:r w:rsidRPr="00200C66">
        <w:rPr>
          <w:rFonts w:cstheme="minorHAnsi"/>
          <w:lang w:val="en-IN"/>
        </w:rPr>
        <w:t>CINI is looking for passionate and committed individuals who are driven to make a meaningful difference in the lives of underprivileged children and communities.</w:t>
      </w:r>
    </w:p>
    <w:p w14:paraId="0E688B52" w14:textId="77777777" w:rsidR="004A2D54" w:rsidRPr="00200C66" w:rsidRDefault="004A2D54" w:rsidP="00941E71">
      <w:pPr>
        <w:spacing w:after="0"/>
        <w:jc w:val="both"/>
        <w:rPr>
          <w:rFonts w:cstheme="minorHAnsi"/>
          <w:lang w:val="en-IN"/>
        </w:rPr>
      </w:pPr>
    </w:p>
    <w:p w14:paraId="49A43836" w14:textId="77777777" w:rsidR="00941E71" w:rsidRPr="00200C66" w:rsidRDefault="00941E71" w:rsidP="00941E71">
      <w:pPr>
        <w:spacing w:after="0"/>
        <w:jc w:val="both"/>
        <w:rPr>
          <w:rFonts w:cstheme="minorHAnsi"/>
          <w:b/>
          <w:bCs/>
          <w:lang w:val="en-IN"/>
        </w:rPr>
      </w:pPr>
      <w:r w:rsidRPr="00200C66">
        <w:rPr>
          <w:rFonts w:cstheme="minorHAnsi"/>
          <w:b/>
          <w:bCs/>
          <w:lang w:val="en-IN"/>
        </w:rPr>
        <w:t>Job Description</w:t>
      </w:r>
    </w:p>
    <w:p w14:paraId="08600492" w14:textId="77777777" w:rsidR="005828A3" w:rsidRPr="00200C66" w:rsidRDefault="005828A3" w:rsidP="005828A3">
      <w:pPr>
        <w:spacing w:after="0" w:line="240" w:lineRule="auto"/>
        <w:ind w:left="720"/>
        <w:rPr>
          <w:rFonts w:eastAsia="Batang" w:cstheme="minorHAnsi"/>
        </w:rPr>
      </w:pPr>
      <w:r w:rsidRPr="00200C66">
        <w:rPr>
          <w:rFonts w:eastAsia="Batang" w:cstheme="minorHAnsi"/>
        </w:rPr>
        <w:t>MAJOR JOB RESPONSIBILITIES</w:t>
      </w:r>
    </w:p>
    <w:p w14:paraId="300ECD12" w14:textId="77777777" w:rsidR="005828A3" w:rsidRPr="00200C66" w:rsidRDefault="005828A3" w:rsidP="005828A3">
      <w:pPr>
        <w:spacing w:after="0" w:line="240" w:lineRule="auto"/>
        <w:ind w:left="720"/>
        <w:rPr>
          <w:rFonts w:eastAsia="Batang" w:cstheme="minorHAnsi"/>
        </w:rPr>
      </w:pPr>
    </w:p>
    <w:p w14:paraId="669C0D29"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Plan and implement child protection projects at the district level, ensuring alignment with the project and organizational goals.</w:t>
      </w:r>
    </w:p>
    <w:p w14:paraId="0BB1B99C"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Conduct supportive supervision and monitoring visits to assess project progress and address gaps.</w:t>
      </w:r>
    </w:p>
    <w:p w14:paraId="3C2A55BC"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Coordinate with staff to prepare and execute monthly action plans.</w:t>
      </w:r>
    </w:p>
    <w:p w14:paraId="3F27F2C0" w14:textId="77777777" w:rsidR="005828A3" w:rsidRPr="00200C66" w:rsidRDefault="005828A3" w:rsidP="005828A3">
      <w:pPr>
        <w:numPr>
          <w:ilvl w:val="0"/>
          <w:numId w:val="28"/>
        </w:numPr>
        <w:spacing w:after="0" w:line="259" w:lineRule="auto"/>
        <w:jc w:val="both"/>
        <w:rPr>
          <w:rFonts w:cstheme="minorHAnsi"/>
          <w:noProof/>
          <w:color w:val="000000" w:themeColor="text1"/>
        </w:rPr>
      </w:pPr>
      <w:r w:rsidRPr="00200C66">
        <w:rPr>
          <w:rFonts w:cstheme="minorHAnsi"/>
          <w:noProof/>
          <w:color w:val="000000" w:themeColor="text1"/>
        </w:rPr>
        <w:t>Collaborate with the Project Coordinator for convergence with other project units.</w:t>
      </w:r>
    </w:p>
    <w:p w14:paraId="7A988757"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Document project learnings monthly and share them with the Project management team for reporting and advocacy.</w:t>
      </w:r>
    </w:p>
    <w:p w14:paraId="488CFB68"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lastRenderedPageBreak/>
        <w:t>Advocate and ensure convergence with district-level stakeholders, including DM/ADM, DSWO, DCPO, DLSA, law enforcement, labour, health, and education departments.</w:t>
      </w:r>
    </w:p>
    <w:p w14:paraId="6395A6B6"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Liaise with government stakeholders to position CINI as a key partner in child protection initiatives.</w:t>
      </w:r>
    </w:p>
    <w:p w14:paraId="7F297D76"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Organize capacity-building trainings for the district, block and school level stakeholders on child protection issues and promote child-friendly protection systems.</w:t>
      </w:r>
    </w:p>
    <w:p w14:paraId="75BF26E7" w14:textId="77777777" w:rsidR="005828A3" w:rsidRPr="00200C66" w:rsidRDefault="005828A3" w:rsidP="005828A3">
      <w:pPr>
        <w:numPr>
          <w:ilvl w:val="0"/>
          <w:numId w:val="28"/>
        </w:numPr>
        <w:spacing w:after="0" w:line="259" w:lineRule="auto"/>
        <w:jc w:val="both"/>
        <w:rPr>
          <w:rFonts w:cstheme="minorHAnsi"/>
          <w:noProof/>
        </w:rPr>
      </w:pPr>
      <w:r w:rsidRPr="00200C66">
        <w:rPr>
          <w:rFonts w:cstheme="minorHAnsi"/>
          <w:noProof/>
        </w:rPr>
        <w:t>Prepare and submit quarterly CPC reports to the District Child Protection Officer.</w:t>
      </w:r>
    </w:p>
    <w:p w14:paraId="3D659F1F" w14:textId="77777777" w:rsidR="005828A3" w:rsidRPr="00200C66" w:rsidRDefault="005828A3" w:rsidP="006C2151">
      <w:pPr>
        <w:numPr>
          <w:ilvl w:val="0"/>
          <w:numId w:val="22"/>
        </w:numPr>
        <w:spacing w:after="160" w:line="259" w:lineRule="auto"/>
        <w:jc w:val="both"/>
        <w:rPr>
          <w:rFonts w:cstheme="minorHAnsi"/>
        </w:rPr>
      </w:pPr>
      <w:r w:rsidRPr="00200C66">
        <w:rPr>
          <w:rFonts w:cstheme="minorHAnsi"/>
          <w:noProof/>
        </w:rPr>
        <w:t>Provide technical support to district administrations for strengthening the CMRT portal and reporting mechanisms.</w:t>
      </w:r>
    </w:p>
    <w:p w14:paraId="2DA264AB" w14:textId="0129D88F" w:rsidR="005828A3" w:rsidRPr="00200C66" w:rsidRDefault="005828A3" w:rsidP="006C2151">
      <w:pPr>
        <w:numPr>
          <w:ilvl w:val="0"/>
          <w:numId w:val="22"/>
        </w:numPr>
        <w:spacing w:after="160" w:line="259" w:lineRule="auto"/>
        <w:jc w:val="both"/>
        <w:rPr>
          <w:rFonts w:cstheme="minorHAnsi"/>
        </w:rPr>
      </w:pPr>
      <w:r w:rsidRPr="00200C66">
        <w:rPr>
          <w:rFonts w:cstheme="minorHAnsi"/>
          <w:noProof/>
        </w:rPr>
        <w:t>Prepare and submit quarterly DAP reports to the concerned departments.</w:t>
      </w:r>
    </w:p>
    <w:p w14:paraId="6C7A255D" w14:textId="417B2E0C" w:rsidR="00D04C07" w:rsidRPr="00200C66" w:rsidRDefault="005828A3" w:rsidP="009827F5">
      <w:pPr>
        <w:numPr>
          <w:ilvl w:val="0"/>
          <w:numId w:val="22"/>
        </w:numPr>
        <w:spacing w:after="160" w:line="259" w:lineRule="auto"/>
        <w:jc w:val="both"/>
        <w:rPr>
          <w:rFonts w:cstheme="minorHAnsi"/>
        </w:rPr>
      </w:pPr>
      <w:r w:rsidRPr="00200C66">
        <w:rPr>
          <w:rFonts w:cstheme="minorHAnsi"/>
          <w:noProof/>
        </w:rPr>
        <w:t>Collect, analyze, and share data on child protection issues to inform advocacy and decision-making.</w:t>
      </w:r>
    </w:p>
    <w:p w14:paraId="0C3CB7B0" w14:textId="77777777" w:rsidR="005828A3" w:rsidRPr="00200C66" w:rsidRDefault="005828A3" w:rsidP="005828A3">
      <w:pPr>
        <w:numPr>
          <w:ilvl w:val="0"/>
          <w:numId w:val="22"/>
        </w:numPr>
        <w:spacing w:after="0" w:line="240" w:lineRule="auto"/>
        <w:rPr>
          <w:rFonts w:eastAsia="Batang" w:cstheme="minorHAnsi"/>
        </w:rPr>
      </w:pPr>
      <w:r w:rsidRPr="00200C66">
        <w:rPr>
          <w:rFonts w:eastAsia="Batang" w:cstheme="minorHAnsi"/>
        </w:rPr>
        <w:t xml:space="preserve">ELIGIBILITY </w:t>
      </w:r>
      <w:proofErr w:type="gramStart"/>
      <w:r w:rsidRPr="00200C66">
        <w:rPr>
          <w:rFonts w:eastAsia="Batang" w:cstheme="minorHAnsi"/>
        </w:rPr>
        <w:t>CRITERIA :</w:t>
      </w:r>
      <w:proofErr w:type="gramEnd"/>
    </w:p>
    <w:p w14:paraId="105F8F51" w14:textId="77777777" w:rsidR="005828A3" w:rsidRPr="00200C66" w:rsidRDefault="005828A3" w:rsidP="005828A3">
      <w:pPr>
        <w:numPr>
          <w:ilvl w:val="1"/>
          <w:numId w:val="22"/>
        </w:numPr>
        <w:spacing w:after="0" w:line="240" w:lineRule="auto"/>
        <w:rPr>
          <w:rFonts w:eastAsia="Batang" w:cstheme="minorHAnsi"/>
        </w:rPr>
      </w:pPr>
      <w:r w:rsidRPr="00200C66">
        <w:rPr>
          <w:rFonts w:eastAsia="Batang" w:cstheme="minorHAnsi"/>
        </w:rPr>
        <w:t>QUALIFICATION</w:t>
      </w:r>
    </w:p>
    <w:p w14:paraId="3D09C8A1" w14:textId="77777777" w:rsidR="005828A3" w:rsidRPr="00200C66" w:rsidRDefault="005828A3" w:rsidP="005828A3">
      <w:pPr>
        <w:numPr>
          <w:ilvl w:val="2"/>
          <w:numId w:val="22"/>
        </w:numPr>
        <w:spacing w:after="0" w:line="240" w:lineRule="auto"/>
        <w:rPr>
          <w:rFonts w:eastAsia="Batang" w:cstheme="minorHAnsi"/>
        </w:rPr>
      </w:pPr>
      <w:proofErr w:type="gramStart"/>
      <w:r w:rsidRPr="00200C66">
        <w:rPr>
          <w:rFonts w:eastAsia="Batang" w:cstheme="minorHAnsi"/>
        </w:rPr>
        <w:t>ESSENTIAL :</w:t>
      </w:r>
      <w:proofErr w:type="gramEnd"/>
      <w:r w:rsidRPr="00200C66">
        <w:rPr>
          <w:rFonts w:eastAsia="Batang" w:cstheme="minorHAnsi"/>
        </w:rPr>
        <w:t xml:space="preserve"> Master’s Degree in social science  </w:t>
      </w:r>
    </w:p>
    <w:p w14:paraId="3B6296CA" w14:textId="77777777" w:rsidR="005828A3" w:rsidRPr="00200C66" w:rsidRDefault="005828A3" w:rsidP="005828A3">
      <w:pPr>
        <w:numPr>
          <w:ilvl w:val="2"/>
          <w:numId w:val="22"/>
        </w:numPr>
        <w:spacing w:after="0" w:line="240" w:lineRule="auto"/>
        <w:rPr>
          <w:rFonts w:eastAsia="Batang" w:cstheme="minorHAnsi"/>
        </w:rPr>
      </w:pPr>
      <w:r w:rsidRPr="00200C66">
        <w:rPr>
          <w:rFonts w:eastAsia="Batang" w:cstheme="minorHAnsi"/>
        </w:rPr>
        <w:t xml:space="preserve">PREFERABLE: </w:t>
      </w:r>
    </w:p>
    <w:p w14:paraId="503F961A" w14:textId="77777777" w:rsidR="005828A3" w:rsidRPr="00200C66" w:rsidRDefault="005828A3" w:rsidP="005828A3">
      <w:pPr>
        <w:numPr>
          <w:ilvl w:val="2"/>
          <w:numId w:val="22"/>
        </w:numPr>
        <w:spacing w:after="0" w:line="240" w:lineRule="auto"/>
        <w:rPr>
          <w:rFonts w:eastAsia="Batang" w:cstheme="minorHAnsi"/>
        </w:rPr>
      </w:pPr>
      <w:r w:rsidRPr="00200C66">
        <w:rPr>
          <w:rFonts w:eastAsia="Batang" w:cstheme="minorHAnsi"/>
        </w:rPr>
        <w:t xml:space="preserve">Candidate must be computer literate </w:t>
      </w:r>
    </w:p>
    <w:p w14:paraId="326E51AA" w14:textId="77777777" w:rsidR="005828A3" w:rsidRPr="00200C66" w:rsidRDefault="005828A3" w:rsidP="005828A3">
      <w:pPr>
        <w:numPr>
          <w:ilvl w:val="1"/>
          <w:numId w:val="22"/>
        </w:numPr>
        <w:spacing w:after="0" w:line="240" w:lineRule="auto"/>
        <w:rPr>
          <w:rFonts w:eastAsia="Batang" w:cstheme="minorHAnsi"/>
        </w:rPr>
      </w:pPr>
      <w:r w:rsidRPr="00200C66">
        <w:rPr>
          <w:rFonts w:eastAsia="Batang" w:cstheme="minorHAnsi"/>
        </w:rPr>
        <w:t xml:space="preserve">AGE: </w:t>
      </w:r>
    </w:p>
    <w:p w14:paraId="4D3FC804" w14:textId="77777777" w:rsidR="005828A3" w:rsidRPr="00200C66" w:rsidRDefault="005828A3" w:rsidP="005828A3">
      <w:pPr>
        <w:numPr>
          <w:ilvl w:val="1"/>
          <w:numId w:val="22"/>
        </w:numPr>
        <w:spacing w:after="0" w:line="240" w:lineRule="auto"/>
        <w:rPr>
          <w:rFonts w:eastAsia="Batang" w:cstheme="minorHAnsi"/>
        </w:rPr>
      </w:pPr>
      <w:r w:rsidRPr="00200C66">
        <w:rPr>
          <w:rFonts w:eastAsia="Batang" w:cstheme="minorHAnsi"/>
        </w:rPr>
        <w:t>LANGUAGES KNOWN: English, Bengali, Hindi</w:t>
      </w:r>
    </w:p>
    <w:p w14:paraId="22E91274" w14:textId="77777777" w:rsidR="005828A3" w:rsidRPr="00200C66" w:rsidRDefault="005828A3" w:rsidP="005828A3">
      <w:pPr>
        <w:numPr>
          <w:ilvl w:val="1"/>
          <w:numId w:val="22"/>
        </w:numPr>
        <w:spacing w:after="0" w:line="240" w:lineRule="auto"/>
        <w:rPr>
          <w:rFonts w:eastAsia="Batang" w:cstheme="minorHAnsi"/>
        </w:rPr>
      </w:pPr>
      <w:r w:rsidRPr="00200C66">
        <w:rPr>
          <w:rFonts w:eastAsia="Batang" w:cstheme="minorHAnsi"/>
        </w:rPr>
        <w:t>ANY OTHER (PLEASE SPECIFY)</w:t>
      </w:r>
    </w:p>
    <w:p w14:paraId="6275AD2D" w14:textId="77777777" w:rsidR="005828A3" w:rsidRPr="00200C66" w:rsidRDefault="005828A3" w:rsidP="005828A3">
      <w:pPr>
        <w:ind w:left="1080"/>
        <w:rPr>
          <w:rFonts w:eastAsia="Batang" w:cstheme="minorHAnsi"/>
        </w:rPr>
      </w:pPr>
    </w:p>
    <w:p w14:paraId="57818AA9" w14:textId="77777777" w:rsidR="005828A3" w:rsidRPr="00200C66" w:rsidRDefault="005828A3" w:rsidP="005828A3">
      <w:pPr>
        <w:numPr>
          <w:ilvl w:val="0"/>
          <w:numId w:val="22"/>
        </w:numPr>
        <w:spacing w:after="0" w:line="240" w:lineRule="auto"/>
        <w:rPr>
          <w:rFonts w:eastAsia="Batang" w:cstheme="minorHAnsi"/>
        </w:rPr>
      </w:pPr>
      <w:r w:rsidRPr="00200C66">
        <w:rPr>
          <w:rFonts w:eastAsia="Batang" w:cstheme="minorHAnsi"/>
        </w:rPr>
        <w:t>EXPERIENCE (Please specify the field): 2-3 yrs. of working experience in project management in development sector especially in child protection</w:t>
      </w:r>
    </w:p>
    <w:p w14:paraId="7F1E2E0F" w14:textId="77777777" w:rsidR="004A2D54" w:rsidRPr="00200C66" w:rsidRDefault="004A2D54" w:rsidP="00941E71">
      <w:pPr>
        <w:spacing w:after="0"/>
        <w:jc w:val="both"/>
        <w:rPr>
          <w:rFonts w:cstheme="minorHAnsi"/>
          <w:b/>
          <w:bCs/>
          <w:lang w:val="en-IN"/>
        </w:rPr>
      </w:pPr>
    </w:p>
    <w:p w14:paraId="37DCAE0C" w14:textId="77777777" w:rsidR="006349B6" w:rsidRPr="00200C66" w:rsidRDefault="006349B6" w:rsidP="006349B6">
      <w:pPr>
        <w:spacing w:after="0"/>
        <w:jc w:val="center"/>
        <w:rPr>
          <w:rFonts w:cstheme="minorHAnsi"/>
          <w:b/>
          <w:bCs/>
          <w:lang w:val="en-IN"/>
        </w:rPr>
      </w:pPr>
    </w:p>
    <w:p w14:paraId="280DDE13" w14:textId="77777777" w:rsidR="006349B6" w:rsidRPr="00200C66" w:rsidRDefault="006349B6" w:rsidP="006349B6">
      <w:pPr>
        <w:spacing w:after="0"/>
        <w:jc w:val="both"/>
        <w:rPr>
          <w:rFonts w:cstheme="minorHAnsi"/>
          <w:b/>
          <w:bCs/>
          <w:lang w:val="en-IN"/>
        </w:rPr>
      </w:pPr>
      <w:r w:rsidRPr="00200C66">
        <w:rPr>
          <w:rFonts w:cstheme="minorHAnsi"/>
          <w:b/>
          <w:bCs/>
          <w:lang w:val="en-IN"/>
        </w:rPr>
        <w:t>Position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7511"/>
      </w:tblGrid>
      <w:tr w:rsidR="006349B6" w:rsidRPr="00200C66" w14:paraId="26F735AB" w14:textId="77777777" w:rsidTr="00366A3F">
        <w:trPr>
          <w:tblCellSpacing w:w="15" w:type="dxa"/>
        </w:trPr>
        <w:tc>
          <w:tcPr>
            <w:tcW w:w="0" w:type="auto"/>
            <w:vAlign w:val="center"/>
            <w:hideMark/>
          </w:tcPr>
          <w:p w14:paraId="370D3EF8" w14:textId="77777777" w:rsidR="006349B6" w:rsidRPr="00200C66" w:rsidRDefault="006349B6" w:rsidP="00366A3F">
            <w:pPr>
              <w:spacing w:after="0"/>
              <w:jc w:val="both"/>
              <w:rPr>
                <w:rFonts w:cstheme="minorHAnsi"/>
                <w:b/>
                <w:bCs/>
                <w:lang w:val="en-IN"/>
              </w:rPr>
            </w:pPr>
            <w:r w:rsidRPr="00200C66">
              <w:rPr>
                <w:rFonts w:cstheme="minorHAnsi"/>
                <w:b/>
                <w:bCs/>
                <w:lang w:val="en-IN"/>
              </w:rPr>
              <w:t>Particulars</w:t>
            </w:r>
          </w:p>
        </w:tc>
        <w:tc>
          <w:tcPr>
            <w:tcW w:w="0" w:type="auto"/>
            <w:vAlign w:val="center"/>
            <w:hideMark/>
          </w:tcPr>
          <w:p w14:paraId="12356F30" w14:textId="77777777" w:rsidR="006349B6" w:rsidRPr="00200C66" w:rsidRDefault="006349B6" w:rsidP="00366A3F">
            <w:pPr>
              <w:spacing w:after="0"/>
              <w:jc w:val="both"/>
              <w:rPr>
                <w:rFonts w:cstheme="minorHAnsi"/>
                <w:b/>
                <w:bCs/>
                <w:lang w:val="en-IN"/>
              </w:rPr>
            </w:pPr>
            <w:r w:rsidRPr="00200C66">
              <w:rPr>
                <w:rFonts w:cstheme="minorHAnsi"/>
                <w:b/>
                <w:bCs/>
                <w:lang w:val="en-IN"/>
              </w:rPr>
              <w:t>Details</w:t>
            </w:r>
          </w:p>
        </w:tc>
      </w:tr>
      <w:tr w:rsidR="006349B6" w:rsidRPr="00200C66" w14:paraId="679CBD29" w14:textId="77777777" w:rsidTr="00366A3F">
        <w:trPr>
          <w:tblCellSpacing w:w="15" w:type="dxa"/>
        </w:trPr>
        <w:tc>
          <w:tcPr>
            <w:tcW w:w="0" w:type="auto"/>
            <w:vAlign w:val="center"/>
            <w:hideMark/>
          </w:tcPr>
          <w:p w14:paraId="74D2A18E" w14:textId="77777777" w:rsidR="006349B6" w:rsidRPr="00200C66" w:rsidRDefault="006349B6" w:rsidP="00366A3F">
            <w:pPr>
              <w:spacing w:after="0"/>
              <w:jc w:val="both"/>
              <w:rPr>
                <w:rFonts w:cstheme="minorHAnsi"/>
                <w:lang w:val="en-IN"/>
              </w:rPr>
            </w:pPr>
            <w:r w:rsidRPr="00200C66">
              <w:rPr>
                <w:rFonts w:cstheme="minorHAnsi"/>
                <w:lang w:val="en-IN"/>
              </w:rPr>
              <w:t>Position</w:t>
            </w:r>
          </w:p>
        </w:tc>
        <w:tc>
          <w:tcPr>
            <w:tcW w:w="0" w:type="auto"/>
            <w:vAlign w:val="center"/>
            <w:hideMark/>
          </w:tcPr>
          <w:p w14:paraId="4F8CCCE1" w14:textId="1DCD1C18" w:rsidR="006349B6" w:rsidRPr="00200C66" w:rsidRDefault="006349B6" w:rsidP="00366A3F">
            <w:pPr>
              <w:spacing w:after="0"/>
              <w:jc w:val="both"/>
              <w:rPr>
                <w:rFonts w:cstheme="minorHAnsi"/>
                <w:b/>
                <w:bCs/>
                <w:lang w:val="en-IN"/>
              </w:rPr>
            </w:pPr>
            <w:r w:rsidRPr="00200C66">
              <w:rPr>
                <w:rFonts w:eastAsia="Batang" w:cstheme="minorHAnsi"/>
                <w:b/>
                <w:bCs/>
              </w:rPr>
              <w:t>Block Level Trainers Cum Technical Support Person</w:t>
            </w:r>
          </w:p>
        </w:tc>
      </w:tr>
      <w:tr w:rsidR="006349B6" w:rsidRPr="00200C66" w14:paraId="72D569AA" w14:textId="77777777" w:rsidTr="00366A3F">
        <w:trPr>
          <w:tblCellSpacing w:w="15" w:type="dxa"/>
        </w:trPr>
        <w:tc>
          <w:tcPr>
            <w:tcW w:w="0" w:type="auto"/>
            <w:vAlign w:val="center"/>
            <w:hideMark/>
          </w:tcPr>
          <w:p w14:paraId="0311BD8B" w14:textId="77777777" w:rsidR="006349B6" w:rsidRPr="00200C66" w:rsidRDefault="006349B6" w:rsidP="00366A3F">
            <w:pPr>
              <w:spacing w:after="0"/>
              <w:jc w:val="both"/>
              <w:rPr>
                <w:rFonts w:cstheme="minorHAnsi"/>
                <w:lang w:val="en-IN"/>
              </w:rPr>
            </w:pPr>
            <w:r w:rsidRPr="00200C66">
              <w:rPr>
                <w:rFonts w:cstheme="minorHAnsi"/>
                <w:lang w:val="en-IN"/>
              </w:rPr>
              <w:t>Place of Work</w:t>
            </w:r>
          </w:p>
        </w:tc>
        <w:tc>
          <w:tcPr>
            <w:tcW w:w="0" w:type="auto"/>
            <w:vAlign w:val="center"/>
            <w:hideMark/>
          </w:tcPr>
          <w:p w14:paraId="5AA12355" w14:textId="77777777" w:rsidR="006349B6" w:rsidRPr="00200C66" w:rsidRDefault="006349B6" w:rsidP="00366A3F">
            <w:pPr>
              <w:spacing w:after="0"/>
              <w:jc w:val="both"/>
              <w:rPr>
                <w:rFonts w:cstheme="minorHAnsi"/>
                <w:lang w:val="en-IN"/>
              </w:rPr>
            </w:pPr>
            <w:r w:rsidRPr="00200C66">
              <w:rPr>
                <w:rFonts w:eastAsia="Batang" w:cstheme="minorHAnsi"/>
              </w:rPr>
              <w:t>Hooghly district, West Bengal</w:t>
            </w:r>
          </w:p>
        </w:tc>
      </w:tr>
      <w:tr w:rsidR="006349B6" w:rsidRPr="00200C66" w14:paraId="745F1800" w14:textId="77777777" w:rsidTr="00366A3F">
        <w:trPr>
          <w:tblCellSpacing w:w="15" w:type="dxa"/>
        </w:trPr>
        <w:tc>
          <w:tcPr>
            <w:tcW w:w="0" w:type="auto"/>
            <w:vAlign w:val="center"/>
            <w:hideMark/>
          </w:tcPr>
          <w:p w14:paraId="0043A449" w14:textId="77777777" w:rsidR="006349B6" w:rsidRPr="00200C66" w:rsidRDefault="006349B6" w:rsidP="00366A3F">
            <w:pPr>
              <w:spacing w:after="0"/>
              <w:jc w:val="both"/>
              <w:rPr>
                <w:rFonts w:cstheme="minorHAnsi"/>
                <w:lang w:val="en-IN"/>
              </w:rPr>
            </w:pPr>
            <w:r w:rsidRPr="00200C66">
              <w:rPr>
                <w:rFonts w:cstheme="minorHAnsi"/>
                <w:lang w:val="en-IN"/>
              </w:rPr>
              <w:t>Reporting To</w:t>
            </w:r>
          </w:p>
        </w:tc>
        <w:tc>
          <w:tcPr>
            <w:tcW w:w="0" w:type="auto"/>
            <w:vAlign w:val="center"/>
            <w:hideMark/>
          </w:tcPr>
          <w:p w14:paraId="3E022C02" w14:textId="2173BB4D" w:rsidR="006349B6" w:rsidRPr="00200C66" w:rsidRDefault="006349B6" w:rsidP="00366A3F">
            <w:pPr>
              <w:spacing w:after="0"/>
              <w:jc w:val="both"/>
              <w:rPr>
                <w:rFonts w:cstheme="minorHAnsi"/>
                <w:lang w:val="en-IN"/>
              </w:rPr>
            </w:pPr>
            <w:r w:rsidRPr="00200C66">
              <w:rPr>
                <w:rFonts w:cstheme="minorHAnsi"/>
                <w:lang w:val="en-IN"/>
              </w:rPr>
              <w:t>District Coordinator</w:t>
            </w:r>
            <w:r w:rsidRPr="00200C66">
              <w:rPr>
                <w:rFonts w:cstheme="minorHAnsi"/>
                <w:lang w:val="en-IN"/>
              </w:rPr>
              <w:t>, CINI</w:t>
            </w:r>
          </w:p>
        </w:tc>
      </w:tr>
      <w:tr w:rsidR="006349B6" w:rsidRPr="00200C66" w14:paraId="1C574ECC" w14:textId="77777777" w:rsidTr="00366A3F">
        <w:trPr>
          <w:tblCellSpacing w:w="15" w:type="dxa"/>
        </w:trPr>
        <w:tc>
          <w:tcPr>
            <w:tcW w:w="0" w:type="auto"/>
            <w:vAlign w:val="center"/>
            <w:hideMark/>
          </w:tcPr>
          <w:p w14:paraId="7F28A6F7" w14:textId="77777777" w:rsidR="006349B6" w:rsidRPr="00200C66" w:rsidRDefault="006349B6" w:rsidP="00366A3F">
            <w:pPr>
              <w:spacing w:after="0"/>
              <w:jc w:val="both"/>
              <w:rPr>
                <w:rFonts w:cstheme="minorHAnsi"/>
                <w:lang w:val="en-IN"/>
              </w:rPr>
            </w:pPr>
            <w:r w:rsidRPr="00200C66">
              <w:rPr>
                <w:rFonts w:cstheme="minorHAnsi"/>
                <w:lang w:val="en-IN"/>
              </w:rPr>
              <w:t>Department</w:t>
            </w:r>
          </w:p>
        </w:tc>
        <w:tc>
          <w:tcPr>
            <w:tcW w:w="0" w:type="auto"/>
            <w:vAlign w:val="center"/>
            <w:hideMark/>
          </w:tcPr>
          <w:p w14:paraId="559A5262" w14:textId="77777777" w:rsidR="006349B6" w:rsidRPr="00200C66" w:rsidRDefault="006349B6" w:rsidP="00366A3F">
            <w:pPr>
              <w:spacing w:after="0"/>
              <w:jc w:val="both"/>
              <w:rPr>
                <w:rFonts w:cstheme="minorHAnsi"/>
                <w:lang w:val="en-IN"/>
              </w:rPr>
            </w:pPr>
            <w:r w:rsidRPr="00200C66">
              <w:rPr>
                <w:rFonts w:eastAsia="Batang" w:cstheme="minorHAnsi"/>
              </w:rPr>
              <w:t>CINI Diamond Harbour Unit</w:t>
            </w:r>
          </w:p>
        </w:tc>
      </w:tr>
      <w:tr w:rsidR="006349B6" w:rsidRPr="00200C66" w14:paraId="62B9B83C" w14:textId="77777777" w:rsidTr="00366A3F">
        <w:trPr>
          <w:tblCellSpacing w:w="15" w:type="dxa"/>
        </w:trPr>
        <w:tc>
          <w:tcPr>
            <w:tcW w:w="0" w:type="auto"/>
            <w:vAlign w:val="center"/>
            <w:hideMark/>
          </w:tcPr>
          <w:p w14:paraId="5C76AFBD" w14:textId="77777777" w:rsidR="006349B6" w:rsidRPr="00200C66" w:rsidRDefault="006349B6" w:rsidP="00366A3F">
            <w:pPr>
              <w:spacing w:after="0"/>
              <w:jc w:val="both"/>
              <w:rPr>
                <w:rFonts w:cstheme="minorHAnsi"/>
                <w:lang w:val="en-IN"/>
              </w:rPr>
            </w:pPr>
            <w:r w:rsidRPr="00200C66">
              <w:rPr>
                <w:rFonts w:cstheme="minorHAnsi"/>
                <w:lang w:val="en-IN"/>
              </w:rPr>
              <w:t>No. of Vacancies</w:t>
            </w:r>
          </w:p>
        </w:tc>
        <w:tc>
          <w:tcPr>
            <w:tcW w:w="0" w:type="auto"/>
            <w:vAlign w:val="center"/>
            <w:hideMark/>
          </w:tcPr>
          <w:p w14:paraId="5040D860" w14:textId="0B5AABFB" w:rsidR="006349B6" w:rsidRPr="00200C66" w:rsidRDefault="006349B6" w:rsidP="00366A3F">
            <w:pPr>
              <w:spacing w:after="0"/>
              <w:jc w:val="both"/>
              <w:rPr>
                <w:rFonts w:cstheme="minorHAnsi"/>
                <w:lang w:val="en-IN"/>
              </w:rPr>
            </w:pPr>
            <w:r w:rsidRPr="00200C66">
              <w:rPr>
                <w:rFonts w:cstheme="minorHAnsi"/>
                <w:lang w:val="en-IN"/>
              </w:rPr>
              <w:t>3</w:t>
            </w:r>
            <w:r w:rsidRPr="00200C66">
              <w:rPr>
                <w:rFonts w:cstheme="minorHAnsi"/>
                <w:lang w:val="en-IN"/>
              </w:rPr>
              <w:t xml:space="preserve"> (</w:t>
            </w:r>
            <w:r w:rsidRPr="00200C66">
              <w:rPr>
                <w:rFonts w:cstheme="minorHAnsi"/>
                <w:lang w:val="en-IN"/>
              </w:rPr>
              <w:t>Three</w:t>
            </w:r>
            <w:r w:rsidRPr="00200C66">
              <w:rPr>
                <w:rFonts w:cstheme="minorHAnsi"/>
                <w:lang w:val="en-IN"/>
              </w:rPr>
              <w:t>)</w:t>
            </w:r>
          </w:p>
        </w:tc>
      </w:tr>
      <w:tr w:rsidR="006349B6" w:rsidRPr="00200C66" w14:paraId="7AD474B3" w14:textId="77777777" w:rsidTr="00366A3F">
        <w:trPr>
          <w:tblCellSpacing w:w="15" w:type="dxa"/>
        </w:trPr>
        <w:tc>
          <w:tcPr>
            <w:tcW w:w="0" w:type="auto"/>
            <w:vAlign w:val="center"/>
            <w:hideMark/>
          </w:tcPr>
          <w:p w14:paraId="09DDBC14" w14:textId="77777777" w:rsidR="006349B6" w:rsidRPr="00200C66" w:rsidRDefault="006349B6" w:rsidP="00366A3F">
            <w:pPr>
              <w:spacing w:after="0"/>
              <w:jc w:val="both"/>
              <w:rPr>
                <w:rFonts w:cstheme="minorHAnsi"/>
                <w:lang w:val="en-IN"/>
              </w:rPr>
            </w:pPr>
            <w:r w:rsidRPr="00200C66">
              <w:rPr>
                <w:rFonts w:cstheme="minorHAnsi"/>
                <w:lang w:val="en-IN"/>
              </w:rPr>
              <w:t xml:space="preserve">Project/Programme  </w:t>
            </w:r>
          </w:p>
        </w:tc>
        <w:tc>
          <w:tcPr>
            <w:tcW w:w="0" w:type="auto"/>
            <w:vAlign w:val="center"/>
            <w:hideMark/>
          </w:tcPr>
          <w:p w14:paraId="1A84FC6C" w14:textId="77777777" w:rsidR="006349B6" w:rsidRPr="00200C66" w:rsidRDefault="006349B6" w:rsidP="00366A3F">
            <w:pPr>
              <w:spacing w:after="0"/>
              <w:jc w:val="both"/>
              <w:rPr>
                <w:rFonts w:cstheme="minorHAnsi"/>
                <w:lang w:val="en-IN"/>
              </w:rPr>
            </w:pPr>
            <w:r w:rsidRPr="00200C66">
              <w:rPr>
                <w:rFonts w:eastAsiaTheme="minorHAnsi" w:cstheme="minorHAnsi"/>
                <w:lang w:val="en-IN"/>
              </w:rPr>
              <w:t xml:space="preserve"> KAWACH (Supported by The British Asian Trust)</w:t>
            </w:r>
            <w:r w:rsidRPr="00200C66">
              <w:rPr>
                <w:rFonts w:cstheme="minorHAnsi"/>
                <w:lang w:val="en-IN"/>
              </w:rPr>
              <w:t xml:space="preserve"> </w:t>
            </w:r>
          </w:p>
        </w:tc>
      </w:tr>
      <w:tr w:rsidR="006349B6" w:rsidRPr="00200C66" w14:paraId="10DE0C97" w14:textId="77777777" w:rsidTr="00366A3F">
        <w:trPr>
          <w:tblCellSpacing w:w="15" w:type="dxa"/>
        </w:trPr>
        <w:tc>
          <w:tcPr>
            <w:tcW w:w="0" w:type="auto"/>
            <w:vAlign w:val="center"/>
            <w:hideMark/>
          </w:tcPr>
          <w:p w14:paraId="438E0371" w14:textId="77777777" w:rsidR="006349B6" w:rsidRPr="00200C66" w:rsidRDefault="006349B6" w:rsidP="00366A3F">
            <w:pPr>
              <w:spacing w:after="0"/>
              <w:jc w:val="both"/>
              <w:rPr>
                <w:rFonts w:cstheme="minorHAnsi"/>
                <w:lang w:val="en-IN"/>
              </w:rPr>
            </w:pPr>
            <w:r w:rsidRPr="00200C66">
              <w:rPr>
                <w:rFonts w:cstheme="minorHAnsi"/>
                <w:lang w:val="en-IN"/>
              </w:rPr>
              <w:t>Duration</w:t>
            </w:r>
          </w:p>
        </w:tc>
        <w:tc>
          <w:tcPr>
            <w:tcW w:w="0" w:type="auto"/>
            <w:vAlign w:val="center"/>
            <w:hideMark/>
          </w:tcPr>
          <w:p w14:paraId="3A26EF2D" w14:textId="77777777" w:rsidR="006349B6" w:rsidRPr="00200C66" w:rsidRDefault="006349B6" w:rsidP="00366A3F">
            <w:pPr>
              <w:spacing w:after="0"/>
              <w:jc w:val="both"/>
              <w:rPr>
                <w:rFonts w:eastAsia="Batang" w:cstheme="minorHAnsi"/>
              </w:rPr>
            </w:pPr>
          </w:p>
          <w:p w14:paraId="02B2651F" w14:textId="77777777" w:rsidR="006349B6" w:rsidRPr="00200C66" w:rsidRDefault="006349B6" w:rsidP="00366A3F">
            <w:pPr>
              <w:spacing w:after="0"/>
              <w:jc w:val="both"/>
              <w:rPr>
                <w:rFonts w:cstheme="minorHAnsi"/>
                <w:lang w:val="en-IN"/>
              </w:rPr>
            </w:pPr>
            <w:r w:rsidRPr="00200C66">
              <w:rPr>
                <w:rFonts w:eastAsia="Batang" w:cstheme="minorHAnsi"/>
              </w:rPr>
              <w:t>June 2026 to March 2027</w:t>
            </w:r>
            <w:r w:rsidRPr="00200C66">
              <w:rPr>
                <w:rFonts w:cstheme="minorHAnsi"/>
                <w:lang w:val="en-IN"/>
              </w:rPr>
              <w:t xml:space="preserve">, with prospects of extension based on performance, project continuation and fund availability </w:t>
            </w:r>
          </w:p>
        </w:tc>
      </w:tr>
      <w:tr w:rsidR="006349B6" w:rsidRPr="00200C66" w14:paraId="05AC744C" w14:textId="77777777" w:rsidTr="00366A3F">
        <w:trPr>
          <w:tblCellSpacing w:w="15" w:type="dxa"/>
        </w:trPr>
        <w:tc>
          <w:tcPr>
            <w:tcW w:w="0" w:type="auto"/>
            <w:vAlign w:val="center"/>
            <w:hideMark/>
          </w:tcPr>
          <w:p w14:paraId="3195A46C" w14:textId="77777777" w:rsidR="006349B6" w:rsidRPr="00200C66" w:rsidRDefault="006349B6" w:rsidP="00366A3F">
            <w:pPr>
              <w:spacing w:after="0"/>
              <w:jc w:val="both"/>
              <w:rPr>
                <w:rFonts w:cstheme="minorHAnsi"/>
                <w:lang w:val="en-IN"/>
              </w:rPr>
            </w:pPr>
            <w:r w:rsidRPr="00200C66">
              <w:rPr>
                <w:rFonts w:cstheme="minorHAnsi"/>
                <w:lang w:val="en-IN"/>
              </w:rPr>
              <w:t>CTC/Salary</w:t>
            </w:r>
          </w:p>
        </w:tc>
        <w:tc>
          <w:tcPr>
            <w:tcW w:w="0" w:type="auto"/>
            <w:vAlign w:val="center"/>
            <w:hideMark/>
          </w:tcPr>
          <w:p w14:paraId="54D18A1E" w14:textId="7D4C9E1A" w:rsidR="006349B6" w:rsidRPr="00200C66" w:rsidRDefault="006349B6" w:rsidP="00366A3F">
            <w:pPr>
              <w:spacing w:after="0"/>
              <w:jc w:val="both"/>
              <w:rPr>
                <w:rFonts w:cstheme="minorHAnsi"/>
                <w:lang w:val="en-IN"/>
              </w:rPr>
            </w:pPr>
            <w:r w:rsidRPr="00200C66">
              <w:rPr>
                <w:rFonts w:cstheme="minorHAnsi"/>
                <w:lang w:val="en-IN"/>
              </w:rPr>
              <w:t xml:space="preserve">Rs. </w:t>
            </w:r>
            <w:r w:rsidRPr="00200C66">
              <w:rPr>
                <w:rFonts w:cstheme="minorHAnsi"/>
                <w:lang w:val="en-IN"/>
              </w:rPr>
              <w:t>20</w:t>
            </w:r>
            <w:r w:rsidRPr="00200C66">
              <w:rPr>
                <w:rFonts w:cstheme="minorHAnsi"/>
                <w:lang w:val="en-IN"/>
              </w:rPr>
              <w:t>,000/- per month</w:t>
            </w:r>
          </w:p>
        </w:tc>
      </w:tr>
    </w:tbl>
    <w:p w14:paraId="43F64174" w14:textId="77777777" w:rsidR="006349B6" w:rsidRPr="00200C66" w:rsidRDefault="006349B6" w:rsidP="006349B6">
      <w:pPr>
        <w:spacing w:after="0"/>
        <w:jc w:val="both"/>
        <w:rPr>
          <w:rFonts w:cstheme="minorHAnsi"/>
          <w:b/>
          <w:bCs/>
          <w:lang w:val="en-IN"/>
        </w:rPr>
      </w:pPr>
    </w:p>
    <w:p w14:paraId="5698FD82" w14:textId="77777777" w:rsidR="006349B6" w:rsidRPr="00200C66" w:rsidRDefault="006349B6" w:rsidP="006349B6">
      <w:pPr>
        <w:spacing w:after="0" w:line="240" w:lineRule="auto"/>
        <w:ind w:left="720"/>
        <w:rPr>
          <w:rFonts w:eastAsia="Batang" w:cstheme="minorHAnsi"/>
        </w:rPr>
      </w:pPr>
      <w:r w:rsidRPr="00200C66">
        <w:rPr>
          <w:rFonts w:eastAsia="Batang" w:cstheme="minorHAnsi"/>
        </w:rPr>
        <w:t>MAJOR JOB RESPONSIBILITIES</w:t>
      </w:r>
    </w:p>
    <w:p w14:paraId="464249AE"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Implement child protection projects at the block level as per the approved plan and budget.</w:t>
      </w:r>
    </w:p>
    <w:p w14:paraId="78116FCD"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Conduct regular field visits for supportive supervision and monitoring of project activities.</w:t>
      </w:r>
    </w:p>
    <w:p w14:paraId="4FFAF246"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Coordinate with the District Coordinator to prepare and execute monthly action plans.</w:t>
      </w:r>
    </w:p>
    <w:p w14:paraId="692D495C"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lastRenderedPageBreak/>
        <w:t>Facilitate convergence with block-level stakeholders, including Panchayati Raj institutions, schools, health departments, and law enforcement agencies.</w:t>
      </w:r>
    </w:p>
    <w:p w14:paraId="096437C6"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Organize community awareness programmes, workshops, and training sessions on child protection issues.</w:t>
      </w:r>
    </w:p>
    <w:p w14:paraId="64BC693D"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Identify and track vulnerable children, including those at risk of trafficking, child labour, and abuse, and ensure their access to protection services.</w:t>
      </w:r>
    </w:p>
    <w:p w14:paraId="2B1E3FD9"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Assist in the formation and strengthening of Child Protection Committees (CPCs) at the block and village levels.</w:t>
      </w:r>
    </w:p>
    <w:p w14:paraId="428436E2"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Collect and compile field-level data on child protection issues and share it with the District Coordinator for analysis and reporting.</w:t>
      </w:r>
    </w:p>
    <w:p w14:paraId="653A47C7" w14:textId="77777777" w:rsidR="006349B6" w:rsidRPr="00200C66" w:rsidRDefault="006349B6" w:rsidP="006349B6">
      <w:pPr>
        <w:numPr>
          <w:ilvl w:val="0"/>
          <w:numId w:val="29"/>
        </w:numPr>
        <w:spacing w:after="0" w:line="259" w:lineRule="auto"/>
        <w:jc w:val="both"/>
        <w:rPr>
          <w:rFonts w:cstheme="minorHAnsi"/>
          <w:noProof/>
        </w:rPr>
      </w:pPr>
      <w:r w:rsidRPr="00200C66">
        <w:rPr>
          <w:rFonts w:cstheme="minorHAnsi"/>
          <w:noProof/>
        </w:rPr>
        <w:t>Support the District Coordinator in preparing quarterly CPC and DAP reports.</w:t>
      </w:r>
    </w:p>
    <w:p w14:paraId="16A0F4D1" w14:textId="77777777" w:rsidR="006349B6" w:rsidRPr="00200C66" w:rsidRDefault="006349B6" w:rsidP="00941E71">
      <w:pPr>
        <w:spacing w:after="0"/>
        <w:jc w:val="both"/>
        <w:rPr>
          <w:rFonts w:cstheme="minorHAnsi"/>
          <w:b/>
          <w:bCs/>
          <w:lang w:val="en-IN"/>
        </w:rPr>
      </w:pPr>
    </w:p>
    <w:p w14:paraId="1B15B363" w14:textId="77777777" w:rsidR="006349B6" w:rsidRPr="00200C66" w:rsidRDefault="006349B6" w:rsidP="006349B6">
      <w:pPr>
        <w:spacing w:after="0" w:line="240" w:lineRule="auto"/>
        <w:ind w:left="720"/>
        <w:rPr>
          <w:rFonts w:eastAsia="Batang" w:cstheme="minorHAnsi"/>
        </w:rPr>
      </w:pPr>
      <w:r w:rsidRPr="00200C66">
        <w:rPr>
          <w:rFonts w:eastAsia="Batang" w:cstheme="minorHAnsi"/>
        </w:rPr>
        <w:t xml:space="preserve">ELIGIBILITY </w:t>
      </w:r>
      <w:proofErr w:type="gramStart"/>
      <w:r w:rsidRPr="00200C66">
        <w:rPr>
          <w:rFonts w:eastAsia="Batang" w:cstheme="minorHAnsi"/>
        </w:rPr>
        <w:t>CRITERIA :</w:t>
      </w:r>
      <w:proofErr w:type="gramEnd"/>
    </w:p>
    <w:p w14:paraId="2A8FA067" w14:textId="77777777" w:rsidR="006349B6" w:rsidRPr="00200C66" w:rsidRDefault="006349B6" w:rsidP="006349B6">
      <w:pPr>
        <w:numPr>
          <w:ilvl w:val="1"/>
          <w:numId w:val="27"/>
        </w:numPr>
        <w:spacing w:after="0" w:line="240" w:lineRule="auto"/>
        <w:rPr>
          <w:rFonts w:eastAsia="Batang" w:cstheme="minorHAnsi"/>
        </w:rPr>
      </w:pPr>
      <w:r w:rsidRPr="00200C66">
        <w:rPr>
          <w:rFonts w:eastAsia="Batang" w:cstheme="minorHAnsi"/>
        </w:rPr>
        <w:t>QUALIFICATION</w:t>
      </w:r>
    </w:p>
    <w:p w14:paraId="6309552D" w14:textId="77777777" w:rsidR="006349B6" w:rsidRPr="00200C66" w:rsidRDefault="006349B6" w:rsidP="006349B6">
      <w:pPr>
        <w:numPr>
          <w:ilvl w:val="2"/>
          <w:numId w:val="27"/>
        </w:numPr>
        <w:spacing w:after="0" w:line="240" w:lineRule="auto"/>
        <w:rPr>
          <w:rFonts w:eastAsia="Batang" w:cstheme="minorHAnsi"/>
        </w:rPr>
      </w:pPr>
      <w:proofErr w:type="gramStart"/>
      <w:r w:rsidRPr="00200C66">
        <w:rPr>
          <w:rFonts w:eastAsia="Batang" w:cstheme="minorHAnsi"/>
        </w:rPr>
        <w:t>ESSENTIAL :</w:t>
      </w:r>
      <w:proofErr w:type="gramEnd"/>
      <w:r w:rsidRPr="00200C66">
        <w:rPr>
          <w:rFonts w:eastAsia="Batang" w:cstheme="minorHAnsi"/>
        </w:rPr>
        <w:t xml:space="preserve"> Graduation </w:t>
      </w:r>
    </w:p>
    <w:p w14:paraId="78157D4E" w14:textId="77777777" w:rsidR="006349B6" w:rsidRPr="00200C66" w:rsidRDefault="006349B6" w:rsidP="006349B6">
      <w:pPr>
        <w:numPr>
          <w:ilvl w:val="2"/>
          <w:numId w:val="27"/>
        </w:numPr>
        <w:spacing w:after="0" w:line="240" w:lineRule="auto"/>
        <w:rPr>
          <w:rFonts w:eastAsia="Batang" w:cstheme="minorHAnsi"/>
        </w:rPr>
      </w:pPr>
      <w:r w:rsidRPr="00200C66">
        <w:rPr>
          <w:rFonts w:eastAsia="Batang" w:cstheme="minorHAnsi"/>
        </w:rPr>
        <w:t xml:space="preserve">PREFERABLE: Master’s Degree in social science </w:t>
      </w:r>
    </w:p>
    <w:p w14:paraId="6B7510FE" w14:textId="77777777" w:rsidR="006349B6" w:rsidRPr="00200C66" w:rsidRDefault="006349B6" w:rsidP="006349B6">
      <w:pPr>
        <w:numPr>
          <w:ilvl w:val="2"/>
          <w:numId w:val="27"/>
        </w:numPr>
        <w:spacing w:after="0" w:line="240" w:lineRule="auto"/>
        <w:rPr>
          <w:rFonts w:eastAsia="Batang" w:cstheme="minorHAnsi"/>
        </w:rPr>
      </w:pPr>
      <w:r w:rsidRPr="00200C66">
        <w:rPr>
          <w:rFonts w:eastAsia="Batang" w:cstheme="minorHAnsi"/>
        </w:rPr>
        <w:t xml:space="preserve">Candidate must be computer literate </w:t>
      </w:r>
    </w:p>
    <w:p w14:paraId="0519E3A0" w14:textId="77777777" w:rsidR="006349B6" w:rsidRPr="00200C66" w:rsidRDefault="006349B6" w:rsidP="006349B6">
      <w:pPr>
        <w:numPr>
          <w:ilvl w:val="1"/>
          <w:numId w:val="27"/>
        </w:numPr>
        <w:spacing w:after="0" w:line="240" w:lineRule="auto"/>
        <w:rPr>
          <w:rFonts w:eastAsia="Batang" w:cstheme="minorHAnsi"/>
        </w:rPr>
      </w:pPr>
      <w:r w:rsidRPr="00200C66">
        <w:rPr>
          <w:rFonts w:eastAsia="Batang" w:cstheme="minorHAnsi"/>
        </w:rPr>
        <w:t xml:space="preserve">AGE: </w:t>
      </w:r>
    </w:p>
    <w:p w14:paraId="4D3E34A3" w14:textId="77777777" w:rsidR="006349B6" w:rsidRPr="00200C66" w:rsidRDefault="006349B6" w:rsidP="006349B6">
      <w:pPr>
        <w:numPr>
          <w:ilvl w:val="1"/>
          <w:numId w:val="27"/>
        </w:numPr>
        <w:spacing w:after="0" w:line="240" w:lineRule="auto"/>
        <w:rPr>
          <w:rFonts w:eastAsia="Batang" w:cstheme="minorHAnsi"/>
        </w:rPr>
      </w:pPr>
      <w:r w:rsidRPr="00200C66">
        <w:rPr>
          <w:rFonts w:eastAsia="Batang" w:cstheme="minorHAnsi"/>
        </w:rPr>
        <w:t>LANGUAGES KNOWN: English, Bengali, Hindi</w:t>
      </w:r>
    </w:p>
    <w:p w14:paraId="66761DF0" w14:textId="77777777" w:rsidR="006349B6" w:rsidRPr="00200C66" w:rsidRDefault="006349B6" w:rsidP="006349B6">
      <w:pPr>
        <w:numPr>
          <w:ilvl w:val="1"/>
          <w:numId w:val="27"/>
        </w:numPr>
        <w:spacing w:after="0" w:line="240" w:lineRule="auto"/>
        <w:rPr>
          <w:rFonts w:eastAsia="Batang" w:cstheme="minorHAnsi"/>
        </w:rPr>
      </w:pPr>
      <w:r w:rsidRPr="00200C66">
        <w:rPr>
          <w:rFonts w:eastAsia="Batang" w:cstheme="minorHAnsi"/>
        </w:rPr>
        <w:t>ANY OTHER (PLEASE SPECIFY)</w:t>
      </w:r>
    </w:p>
    <w:p w14:paraId="5C678063" w14:textId="77777777" w:rsidR="006349B6" w:rsidRPr="00200C66" w:rsidRDefault="006349B6" w:rsidP="006349B6">
      <w:pPr>
        <w:ind w:left="1080"/>
        <w:rPr>
          <w:rFonts w:eastAsia="Batang" w:cstheme="minorHAnsi"/>
        </w:rPr>
      </w:pPr>
    </w:p>
    <w:p w14:paraId="09B54E01" w14:textId="77777777" w:rsidR="006349B6" w:rsidRPr="00200C66" w:rsidRDefault="006349B6" w:rsidP="006349B6">
      <w:pPr>
        <w:spacing w:after="0" w:line="240" w:lineRule="auto"/>
        <w:ind w:left="720"/>
        <w:rPr>
          <w:rFonts w:eastAsia="Batang" w:cstheme="minorHAnsi"/>
        </w:rPr>
      </w:pPr>
      <w:r w:rsidRPr="00200C66">
        <w:rPr>
          <w:rFonts w:eastAsia="Batang" w:cstheme="minorHAnsi"/>
        </w:rPr>
        <w:t>EXPERIENCE (Please specify the field): 2-3 yrs. of working experience in development sector especially in child protection</w:t>
      </w:r>
    </w:p>
    <w:p w14:paraId="549EE18F" w14:textId="77777777" w:rsidR="006349B6" w:rsidRPr="00200C66" w:rsidRDefault="006349B6" w:rsidP="00941E71">
      <w:pPr>
        <w:spacing w:after="0"/>
        <w:jc w:val="both"/>
        <w:rPr>
          <w:rFonts w:cstheme="minorHAnsi"/>
          <w:b/>
          <w:bCs/>
          <w:lang w:val="en-IN"/>
        </w:rPr>
      </w:pPr>
    </w:p>
    <w:p w14:paraId="5B093B06" w14:textId="77777777" w:rsidR="00200C66" w:rsidRPr="00200C66" w:rsidRDefault="00200C66" w:rsidP="00200C66">
      <w:pPr>
        <w:spacing w:after="0"/>
        <w:jc w:val="both"/>
        <w:rPr>
          <w:rFonts w:cstheme="minorHAnsi"/>
          <w:b/>
          <w:bCs/>
          <w:lang w:val="en-IN"/>
        </w:rPr>
      </w:pPr>
    </w:p>
    <w:p w14:paraId="5B10109F" w14:textId="355D6570" w:rsidR="00200C66" w:rsidRPr="00200C66" w:rsidRDefault="00200C66" w:rsidP="00200C66">
      <w:pPr>
        <w:spacing w:after="0"/>
        <w:jc w:val="both"/>
        <w:rPr>
          <w:rFonts w:cstheme="minorHAnsi"/>
          <w:b/>
          <w:bCs/>
          <w:lang w:val="en-IN"/>
        </w:rPr>
      </w:pPr>
      <w:r w:rsidRPr="00200C66">
        <w:rPr>
          <w:rFonts w:cstheme="minorHAnsi"/>
          <w:b/>
          <w:bCs/>
          <w:lang w:val="en-IN"/>
        </w:rPr>
        <w:t>How to Apply</w:t>
      </w:r>
    </w:p>
    <w:p w14:paraId="125A82EC" w14:textId="66FBA36E" w:rsidR="00200C66" w:rsidRPr="00200C66" w:rsidRDefault="00200C66" w:rsidP="00200C66">
      <w:pPr>
        <w:spacing w:after="0"/>
        <w:jc w:val="both"/>
        <w:rPr>
          <w:rFonts w:cstheme="minorHAnsi"/>
          <w:b/>
          <w:bCs/>
          <w:lang w:val="en-IN"/>
        </w:rPr>
      </w:pPr>
      <w:r w:rsidRPr="00200C66">
        <w:rPr>
          <w:rFonts w:cstheme="minorHAnsi"/>
          <w:lang w:val="en-IN"/>
        </w:rPr>
        <w:t>Interested candidates are requested to apply on or before 2</w:t>
      </w:r>
      <w:r w:rsidRPr="00200C66">
        <w:rPr>
          <w:rFonts w:cstheme="minorHAnsi"/>
          <w:vertAlign w:val="superscript"/>
          <w:lang w:val="en-IN"/>
        </w:rPr>
        <w:t>nd</w:t>
      </w:r>
      <w:r w:rsidRPr="00200C66">
        <w:rPr>
          <w:rFonts w:cstheme="minorHAnsi"/>
          <w:lang w:val="en-IN"/>
        </w:rPr>
        <w:t xml:space="preserve"> June 2026. Please send an email to </w:t>
      </w:r>
      <w:hyperlink r:id="rId5" w:history="1">
        <w:r w:rsidRPr="00200C66">
          <w:rPr>
            <w:rFonts w:cstheme="minorHAnsi"/>
            <w:b/>
            <w:bCs/>
            <w:lang w:val="en-IN"/>
          </w:rPr>
          <w:t>jobs@cinindia.org</w:t>
        </w:r>
      </w:hyperlink>
      <w:r w:rsidRPr="00200C66">
        <w:rPr>
          <w:rFonts w:cstheme="minorHAnsi"/>
          <w:lang w:val="en-IN"/>
        </w:rPr>
        <w:t xml:space="preserve">  with the subject line Application for the post of “</w:t>
      </w:r>
      <w:r w:rsidRPr="00200C66">
        <w:rPr>
          <w:rFonts w:cstheme="minorHAnsi"/>
          <w:b/>
          <w:bCs/>
          <w:lang w:val="en-IN"/>
        </w:rPr>
        <w:t>District Coordinator</w:t>
      </w:r>
      <w:r w:rsidRPr="00200C66">
        <w:rPr>
          <w:rFonts w:cstheme="minorHAnsi"/>
          <w:lang w:val="en-IN"/>
        </w:rPr>
        <w:t>”</w:t>
      </w:r>
      <w:r w:rsidRPr="00200C66">
        <w:rPr>
          <w:rFonts w:cstheme="minorHAnsi"/>
          <w:lang w:val="en-IN"/>
        </w:rPr>
        <w:t xml:space="preserve"> and “</w:t>
      </w:r>
      <w:r w:rsidRPr="00200C66">
        <w:rPr>
          <w:rFonts w:eastAsia="Batang" w:cstheme="minorHAnsi"/>
          <w:b/>
          <w:bCs/>
        </w:rPr>
        <w:t>Block Level Trainers Cum Technical Support Person</w:t>
      </w:r>
      <w:r w:rsidRPr="00200C66">
        <w:rPr>
          <w:rFonts w:eastAsia="Batang" w:cstheme="minorHAnsi"/>
          <w:b/>
          <w:bCs/>
        </w:rPr>
        <w:t>”</w:t>
      </w:r>
      <w:r w:rsidRPr="00200C66">
        <w:rPr>
          <w:rFonts w:cstheme="minorHAnsi"/>
          <w:lang w:val="en-IN"/>
        </w:rPr>
        <w:t>.</w:t>
      </w:r>
    </w:p>
    <w:p w14:paraId="40A37D70" w14:textId="77777777" w:rsidR="00200C66" w:rsidRPr="00200C66" w:rsidRDefault="00200C66" w:rsidP="00941E71">
      <w:pPr>
        <w:spacing w:after="0"/>
        <w:jc w:val="both"/>
        <w:rPr>
          <w:rFonts w:cstheme="minorHAnsi"/>
          <w:b/>
          <w:bCs/>
          <w:lang w:val="en-IN"/>
        </w:rPr>
      </w:pPr>
    </w:p>
    <w:p w14:paraId="1D0BB03A" w14:textId="77777777" w:rsidR="006349B6" w:rsidRPr="00200C66" w:rsidRDefault="006349B6" w:rsidP="00941E71">
      <w:pPr>
        <w:spacing w:after="0"/>
        <w:jc w:val="both"/>
        <w:rPr>
          <w:rFonts w:cstheme="minorHAnsi"/>
          <w:b/>
          <w:bCs/>
          <w:lang w:val="en-IN"/>
        </w:rPr>
      </w:pPr>
    </w:p>
    <w:p w14:paraId="4A4774E2" w14:textId="77777777" w:rsidR="00941E71" w:rsidRPr="00200C66" w:rsidRDefault="00941E71" w:rsidP="00941E71">
      <w:pPr>
        <w:spacing w:after="0"/>
        <w:jc w:val="both"/>
        <w:rPr>
          <w:rFonts w:cstheme="minorHAnsi"/>
          <w:b/>
          <w:bCs/>
          <w:lang w:val="en-IN"/>
        </w:rPr>
      </w:pPr>
      <w:r w:rsidRPr="00200C66">
        <w:rPr>
          <w:rFonts w:cstheme="minorHAnsi"/>
          <w:b/>
          <w:bCs/>
          <w:lang w:val="en-IN"/>
        </w:rPr>
        <w:t>Equal Opportunity Statement</w:t>
      </w:r>
    </w:p>
    <w:p w14:paraId="325BDA98" w14:textId="06AB8387" w:rsidR="00941E71" w:rsidRPr="00200C66" w:rsidRDefault="00941E71" w:rsidP="00941E71">
      <w:pPr>
        <w:spacing w:after="0"/>
        <w:jc w:val="both"/>
        <w:rPr>
          <w:rFonts w:cstheme="minorHAnsi"/>
          <w:lang w:val="en-IN"/>
        </w:rPr>
      </w:pPr>
      <w:r w:rsidRPr="00200C66">
        <w:rPr>
          <w:rFonts w:cstheme="minorHAnsi"/>
          <w:lang w:val="en-IN"/>
        </w:rPr>
        <w:t xml:space="preserve">CINI is an equal opportunity employer. Eligible </w:t>
      </w:r>
      <w:r w:rsidR="00902A1D" w:rsidRPr="00200C66">
        <w:rPr>
          <w:rFonts w:cstheme="minorHAnsi"/>
          <w:lang w:val="en-IN"/>
        </w:rPr>
        <w:t>candidates irrespective of gender</w:t>
      </w:r>
      <w:r w:rsidRPr="00200C66">
        <w:rPr>
          <w:rFonts w:cstheme="minorHAnsi"/>
          <w:lang w:val="en-IN"/>
        </w:rPr>
        <w:t xml:space="preserve"> are strongly encouraged to apply for this position.</w:t>
      </w:r>
    </w:p>
    <w:p w14:paraId="08DDC08E" w14:textId="5DBCB1C2" w:rsidR="00941E71" w:rsidRPr="00200C66" w:rsidRDefault="00941E71" w:rsidP="00941E71">
      <w:pPr>
        <w:spacing w:after="0"/>
        <w:jc w:val="both"/>
        <w:rPr>
          <w:rFonts w:cstheme="minorHAnsi"/>
          <w:lang w:val="en-IN"/>
        </w:rPr>
      </w:pPr>
      <w:r w:rsidRPr="00200C66">
        <w:rPr>
          <w:rFonts w:cstheme="minorHAnsi"/>
          <w:lang w:val="en-IN"/>
        </w:rPr>
        <w:t>Child in Need Institute</w:t>
      </w:r>
      <w:r w:rsidR="00902A1D" w:rsidRPr="00200C66">
        <w:rPr>
          <w:rFonts w:cstheme="minorHAnsi"/>
          <w:lang w:val="en-IN"/>
        </w:rPr>
        <w:t xml:space="preserve"> (CINI)</w:t>
      </w:r>
      <w:r w:rsidRPr="00200C66">
        <w:rPr>
          <w:rFonts w:cstheme="minorHAnsi"/>
          <w:lang w:val="en-IN"/>
        </w:rPr>
        <w:t xml:space="preserve"> follows the Child Protection Policy, Sexual Harassment at Workplace Policy, and all HR-related policies.</w:t>
      </w:r>
    </w:p>
    <w:p w14:paraId="3E30B811" w14:textId="77777777" w:rsidR="00941E71" w:rsidRPr="00200C66" w:rsidRDefault="00941E71" w:rsidP="00941E71">
      <w:pPr>
        <w:spacing w:after="0"/>
        <w:jc w:val="both"/>
        <w:rPr>
          <w:rFonts w:cstheme="minorHAnsi"/>
          <w:lang w:val="en-IN"/>
        </w:rPr>
      </w:pPr>
      <w:r w:rsidRPr="00200C66">
        <w:rPr>
          <w:rFonts w:cstheme="minorHAnsi"/>
          <w:lang w:val="en-IN"/>
        </w:rPr>
        <w:t>For more information about Child in Need Institute (CINI), please visit:</w:t>
      </w:r>
    </w:p>
    <w:p w14:paraId="6E122BA8" w14:textId="22463250" w:rsidR="00941E71" w:rsidRPr="00200C66" w:rsidRDefault="00941E71" w:rsidP="00941E71">
      <w:pPr>
        <w:spacing w:after="0"/>
        <w:jc w:val="both"/>
        <w:rPr>
          <w:rFonts w:cstheme="minorHAnsi"/>
          <w:lang w:val="en-IN"/>
        </w:rPr>
      </w:pPr>
      <w:r w:rsidRPr="00200C66">
        <w:rPr>
          <w:rFonts w:cstheme="minorHAnsi"/>
          <w:lang w:val="en-IN"/>
        </w:rPr>
        <w:t xml:space="preserve">CINI Official Website: </w:t>
      </w:r>
      <w:hyperlink r:id="rId6" w:history="1">
        <w:r w:rsidR="00902A1D" w:rsidRPr="00200C66">
          <w:rPr>
            <w:rStyle w:val="Hyperlink"/>
            <w:rFonts w:cstheme="minorHAnsi"/>
            <w:lang w:val="en-IN"/>
          </w:rPr>
          <w:t>www.cini-india.org</w:t>
        </w:r>
      </w:hyperlink>
      <w:r w:rsidR="00902A1D" w:rsidRPr="00200C66">
        <w:rPr>
          <w:rFonts w:cstheme="minorHAnsi"/>
          <w:lang w:val="en-IN"/>
        </w:rPr>
        <w:t xml:space="preserve"> </w:t>
      </w:r>
    </w:p>
    <w:p w14:paraId="0BB04F16" w14:textId="77777777" w:rsidR="00941E71" w:rsidRPr="00200C66" w:rsidRDefault="00941E71" w:rsidP="00BE59F0">
      <w:pPr>
        <w:spacing w:after="0"/>
        <w:jc w:val="both"/>
        <w:rPr>
          <w:rFonts w:cstheme="minorHAnsi"/>
          <w:b/>
          <w:bCs/>
        </w:rPr>
      </w:pPr>
    </w:p>
    <w:sectPr w:rsidR="00941E71" w:rsidRPr="00200C66" w:rsidSect="00A6545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3FC"/>
    <w:multiLevelType w:val="hybridMultilevel"/>
    <w:tmpl w:val="3F88CC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4B4F24"/>
    <w:multiLevelType w:val="multilevel"/>
    <w:tmpl w:val="C36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F749A"/>
    <w:multiLevelType w:val="hybridMultilevel"/>
    <w:tmpl w:val="E9C24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6266BF"/>
    <w:multiLevelType w:val="hybridMultilevel"/>
    <w:tmpl w:val="A830D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6143C4"/>
    <w:multiLevelType w:val="hybridMultilevel"/>
    <w:tmpl w:val="019053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9570BC"/>
    <w:multiLevelType w:val="hybridMultilevel"/>
    <w:tmpl w:val="5C7A1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1D42F9"/>
    <w:multiLevelType w:val="hybridMultilevel"/>
    <w:tmpl w:val="0276B59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8" w15:restartNumberingAfterBreak="0">
    <w:nsid w:val="220F5E03"/>
    <w:multiLevelType w:val="hybridMultilevel"/>
    <w:tmpl w:val="B93A60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6B80C12"/>
    <w:multiLevelType w:val="multilevel"/>
    <w:tmpl w:val="613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1494D"/>
    <w:multiLevelType w:val="hybridMultilevel"/>
    <w:tmpl w:val="BEFAF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8B86233"/>
    <w:multiLevelType w:val="hybridMultilevel"/>
    <w:tmpl w:val="42D2CD1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622DE"/>
    <w:multiLevelType w:val="hybridMultilevel"/>
    <w:tmpl w:val="9A649D0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731ABF"/>
    <w:multiLevelType w:val="hybridMultilevel"/>
    <w:tmpl w:val="AD68F71C"/>
    <w:lvl w:ilvl="0" w:tplc="40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830AA0"/>
    <w:multiLevelType w:val="multilevel"/>
    <w:tmpl w:val="9EF2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9493E"/>
    <w:multiLevelType w:val="hybridMultilevel"/>
    <w:tmpl w:val="041056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9943318"/>
    <w:multiLevelType w:val="multilevel"/>
    <w:tmpl w:val="A4D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F779C"/>
    <w:multiLevelType w:val="hybridMultilevel"/>
    <w:tmpl w:val="CFE29606"/>
    <w:lvl w:ilvl="0" w:tplc="40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94C6E"/>
    <w:multiLevelType w:val="multilevel"/>
    <w:tmpl w:val="D9EA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D6B99"/>
    <w:multiLevelType w:val="multilevel"/>
    <w:tmpl w:val="268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F032F"/>
    <w:multiLevelType w:val="hybridMultilevel"/>
    <w:tmpl w:val="93CA43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E0F6103"/>
    <w:multiLevelType w:val="hybridMultilevel"/>
    <w:tmpl w:val="F9BC2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0796904"/>
    <w:multiLevelType w:val="hybridMultilevel"/>
    <w:tmpl w:val="2550D66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3" w15:restartNumberingAfterBreak="0">
    <w:nsid w:val="570B039E"/>
    <w:multiLevelType w:val="hybridMultilevel"/>
    <w:tmpl w:val="7F1E13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C9C0829"/>
    <w:multiLevelType w:val="hybridMultilevel"/>
    <w:tmpl w:val="3D067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F92265"/>
    <w:multiLevelType w:val="hybridMultilevel"/>
    <w:tmpl w:val="801E7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80D53"/>
    <w:multiLevelType w:val="hybridMultilevel"/>
    <w:tmpl w:val="CF466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D2D7E49"/>
    <w:multiLevelType w:val="hybridMultilevel"/>
    <w:tmpl w:val="FAFAE0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67079818">
    <w:abstractNumId w:val="6"/>
  </w:num>
  <w:num w:numId="2" w16cid:durableId="395905603">
    <w:abstractNumId w:val="16"/>
  </w:num>
  <w:num w:numId="3" w16cid:durableId="63726478">
    <w:abstractNumId w:val="7"/>
  </w:num>
  <w:num w:numId="4" w16cid:durableId="1748455373">
    <w:abstractNumId w:val="26"/>
  </w:num>
  <w:num w:numId="5" w16cid:durableId="1700819875">
    <w:abstractNumId w:val="3"/>
  </w:num>
  <w:num w:numId="6" w16cid:durableId="1951620151">
    <w:abstractNumId w:val="27"/>
  </w:num>
  <w:num w:numId="7" w16cid:durableId="1408577223">
    <w:abstractNumId w:val="21"/>
  </w:num>
  <w:num w:numId="8" w16cid:durableId="1999994563">
    <w:abstractNumId w:val="23"/>
  </w:num>
  <w:num w:numId="9" w16cid:durableId="1169062510">
    <w:abstractNumId w:val="12"/>
  </w:num>
  <w:num w:numId="10" w16cid:durableId="693265413">
    <w:abstractNumId w:val="22"/>
  </w:num>
  <w:num w:numId="11" w16cid:durableId="2127194562">
    <w:abstractNumId w:val="18"/>
  </w:num>
  <w:num w:numId="12" w16cid:durableId="1731539391">
    <w:abstractNumId w:val="15"/>
  </w:num>
  <w:num w:numId="13" w16cid:durableId="1895310521">
    <w:abstractNumId w:val="5"/>
  </w:num>
  <w:num w:numId="14" w16cid:durableId="578054070">
    <w:abstractNumId w:val="0"/>
  </w:num>
  <w:num w:numId="15" w16cid:durableId="1844006476">
    <w:abstractNumId w:val="28"/>
  </w:num>
  <w:num w:numId="16" w16cid:durableId="504825549">
    <w:abstractNumId w:val="8"/>
  </w:num>
  <w:num w:numId="17" w16cid:durableId="958948382">
    <w:abstractNumId w:val="4"/>
  </w:num>
  <w:num w:numId="18" w16cid:durableId="43218609">
    <w:abstractNumId w:val="10"/>
  </w:num>
  <w:num w:numId="19" w16cid:durableId="860047183">
    <w:abstractNumId w:val="24"/>
  </w:num>
  <w:num w:numId="20" w16cid:durableId="1905751350">
    <w:abstractNumId w:val="25"/>
  </w:num>
  <w:num w:numId="21" w16cid:durableId="1284848002">
    <w:abstractNumId w:val="1"/>
  </w:num>
  <w:num w:numId="22" w16cid:durableId="562981518">
    <w:abstractNumId w:val="14"/>
  </w:num>
  <w:num w:numId="23" w16cid:durableId="921573235">
    <w:abstractNumId w:val="2"/>
  </w:num>
  <w:num w:numId="24" w16cid:durableId="1226455404">
    <w:abstractNumId w:val="19"/>
  </w:num>
  <w:num w:numId="25" w16cid:durableId="999846441">
    <w:abstractNumId w:val="20"/>
  </w:num>
  <w:num w:numId="26" w16cid:durableId="439489543">
    <w:abstractNumId w:val="9"/>
  </w:num>
  <w:num w:numId="27" w16cid:durableId="898786818">
    <w:abstractNumId w:val="11"/>
  </w:num>
  <w:num w:numId="28" w16cid:durableId="1627156472">
    <w:abstractNumId w:val="17"/>
  </w:num>
  <w:num w:numId="29" w16cid:durableId="2220590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10E67"/>
    <w:rsid w:val="00024443"/>
    <w:rsid w:val="00033676"/>
    <w:rsid w:val="000408B7"/>
    <w:rsid w:val="0005475F"/>
    <w:rsid w:val="0005564B"/>
    <w:rsid w:val="000570B3"/>
    <w:rsid w:val="00065065"/>
    <w:rsid w:val="00071222"/>
    <w:rsid w:val="0007124B"/>
    <w:rsid w:val="00071A9B"/>
    <w:rsid w:val="00075342"/>
    <w:rsid w:val="000758FB"/>
    <w:rsid w:val="0007775E"/>
    <w:rsid w:val="000800A8"/>
    <w:rsid w:val="00081D43"/>
    <w:rsid w:val="000864FC"/>
    <w:rsid w:val="000A00C9"/>
    <w:rsid w:val="000A096F"/>
    <w:rsid w:val="000A1520"/>
    <w:rsid w:val="000A38EB"/>
    <w:rsid w:val="000A6854"/>
    <w:rsid w:val="000B4BE5"/>
    <w:rsid w:val="000C2341"/>
    <w:rsid w:val="000C317F"/>
    <w:rsid w:val="000E41DD"/>
    <w:rsid w:val="000F1E2A"/>
    <w:rsid w:val="000F320B"/>
    <w:rsid w:val="0010375F"/>
    <w:rsid w:val="00110833"/>
    <w:rsid w:val="00111EF8"/>
    <w:rsid w:val="00112583"/>
    <w:rsid w:val="001508F9"/>
    <w:rsid w:val="00170222"/>
    <w:rsid w:val="00177F98"/>
    <w:rsid w:val="0018135C"/>
    <w:rsid w:val="001C571D"/>
    <w:rsid w:val="001E2554"/>
    <w:rsid w:val="001F7A44"/>
    <w:rsid w:val="00200C66"/>
    <w:rsid w:val="00200CEF"/>
    <w:rsid w:val="00227240"/>
    <w:rsid w:val="00232FF9"/>
    <w:rsid w:val="00233044"/>
    <w:rsid w:val="002361BF"/>
    <w:rsid w:val="00254A01"/>
    <w:rsid w:val="00267406"/>
    <w:rsid w:val="002710DB"/>
    <w:rsid w:val="0029175C"/>
    <w:rsid w:val="00293FCD"/>
    <w:rsid w:val="002A73EC"/>
    <w:rsid w:val="002B6151"/>
    <w:rsid w:val="002B6568"/>
    <w:rsid w:val="002D39A4"/>
    <w:rsid w:val="00303B6D"/>
    <w:rsid w:val="0030469F"/>
    <w:rsid w:val="00312EB5"/>
    <w:rsid w:val="0031628C"/>
    <w:rsid w:val="00316B06"/>
    <w:rsid w:val="003418C3"/>
    <w:rsid w:val="00352467"/>
    <w:rsid w:val="00353D97"/>
    <w:rsid w:val="0037303B"/>
    <w:rsid w:val="00382703"/>
    <w:rsid w:val="003A261F"/>
    <w:rsid w:val="003A5496"/>
    <w:rsid w:val="003A5EE9"/>
    <w:rsid w:val="003B05F9"/>
    <w:rsid w:val="003B1E0B"/>
    <w:rsid w:val="003B79B3"/>
    <w:rsid w:val="003D2762"/>
    <w:rsid w:val="003F7610"/>
    <w:rsid w:val="00436C0B"/>
    <w:rsid w:val="00440382"/>
    <w:rsid w:val="004423F2"/>
    <w:rsid w:val="0044659C"/>
    <w:rsid w:val="004532B1"/>
    <w:rsid w:val="00455BFF"/>
    <w:rsid w:val="00464810"/>
    <w:rsid w:val="004818D8"/>
    <w:rsid w:val="0049321F"/>
    <w:rsid w:val="00496744"/>
    <w:rsid w:val="004A2D54"/>
    <w:rsid w:val="004A5687"/>
    <w:rsid w:val="004B2007"/>
    <w:rsid w:val="004B6C4B"/>
    <w:rsid w:val="004B7A41"/>
    <w:rsid w:val="004C1F07"/>
    <w:rsid w:val="004C6CF6"/>
    <w:rsid w:val="004E0948"/>
    <w:rsid w:val="004E209D"/>
    <w:rsid w:val="004F0C84"/>
    <w:rsid w:val="005033D0"/>
    <w:rsid w:val="00515D40"/>
    <w:rsid w:val="00522818"/>
    <w:rsid w:val="00525647"/>
    <w:rsid w:val="00534CEC"/>
    <w:rsid w:val="005372E1"/>
    <w:rsid w:val="0054230E"/>
    <w:rsid w:val="0054251D"/>
    <w:rsid w:val="00544B65"/>
    <w:rsid w:val="005504D1"/>
    <w:rsid w:val="005602C6"/>
    <w:rsid w:val="00565432"/>
    <w:rsid w:val="00565774"/>
    <w:rsid w:val="005707BB"/>
    <w:rsid w:val="005717FE"/>
    <w:rsid w:val="00581B62"/>
    <w:rsid w:val="005828A3"/>
    <w:rsid w:val="005845E2"/>
    <w:rsid w:val="005A00A8"/>
    <w:rsid w:val="005A6EF0"/>
    <w:rsid w:val="005B6E3D"/>
    <w:rsid w:val="005C6024"/>
    <w:rsid w:val="005D594C"/>
    <w:rsid w:val="005D7635"/>
    <w:rsid w:val="005F26CF"/>
    <w:rsid w:val="00603316"/>
    <w:rsid w:val="00607B06"/>
    <w:rsid w:val="0061512D"/>
    <w:rsid w:val="00620204"/>
    <w:rsid w:val="006349B6"/>
    <w:rsid w:val="0064381E"/>
    <w:rsid w:val="006807A0"/>
    <w:rsid w:val="00691AF1"/>
    <w:rsid w:val="00696933"/>
    <w:rsid w:val="00696CF9"/>
    <w:rsid w:val="006B40B6"/>
    <w:rsid w:val="006C1DE7"/>
    <w:rsid w:val="006C4F3D"/>
    <w:rsid w:val="006C54A9"/>
    <w:rsid w:val="006C6DE9"/>
    <w:rsid w:val="006E0141"/>
    <w:rsid w:val="006E36AC"/>
    <w:rsid w:val="006E5EC9"/>
    <w:rsid w:val="007032E1"/>
    <w:rsid w:val="0070685B"/>
    <w:rsid w:val="00711B02"/>
    <w:rsid w:val="00716640"/>
    <w:rsid w:val="00730325"/>
    <w:rsid w:val="007311CF"/>
    <w:rsid w:val="007450BD"/>
    <w:rsid w:val="00752E69"/>
    <w:rsid w:val="00753FBC"/>
    <w:rsid w:val="00762E6B"/>
    <w:rsid w:val="00762FEC"/>
    <w:rsid w:val="00792D44"/>
    <w:rsid w:val="00793F58"/>
    <w:rsid w:val="00794515"/>
    <w:rsid w:val="00796545"/>
    <w:rsid w:val="007A1FD5"/>
    <w:rsid w:val="007A2E97"/>
    <w:rsid w:val="007A4EA2"/>
    <w:rsid w:val="007C4899"/>
    <w:rsid w:val="007E2849"/>
    <w:rsid w:val="007F12C8"/>
    <w:rsid w:val="007F6A3B"/>
    <w:rsid w:val="008026A1"/>
    <w:rsid w:val="008102AC"/>
    <w:rsid w:val="008109CF"/>
    <w:rsid w:val="00815AA8"/>
    <w:rsid w:val="00825017"/>
    <w:rsid w:val="00827175"/>
    <w:rsid w:val="00844742"/>
    <w:rsid w:val="00870A4E"/>
    <w:rsid w:val="008756BA"/>
    <w:rsid w:val="00886392"/>
    <w:rsid w:val="00890241"/>
    <w:rsid w:val="008A07F3"/>
    <w:rsid w:val="008B0D19"/>
    <w:rsid w:val="008B129A"/>
    <w:rsid w:val="008B2778"/>
    <w:rsid w:val="008B5269"/>
    <w:rsid w:val="008B69AD"/>
    <w:rsid w:val="008B71D5"/>
    <w:rsid w:val="008C2C90"/>
    <w:rsid w:val="008D3CB7"/>
    <w:rsid w:val="008D66A0"/>
    <w:rsid w:val="008D67F3"/>
    <w:rsid w:val="008E7A56"/>
    <w:rsid w:val="008F52C7"/>
    <w:rsid w:val="00902A1D"/>
    <w:rsid w:val="009365AF"/>
    <w:rsid w:val="00941E71"/>
    <w:rsid w:val="00961385"/>
    <w:rsid w:val="009625AB"/>
    <w:rsid w:val="0096309B"/>
    <w:rsid w:val="0097084E"/>
    <w:rsid w:val="0099688D"/>
    <w:rsid w:val="009B2F9D"/>
    <w:rsid w:val="009B48EA"/>
    <w:rsid w:val="009D762E"/>
    <w:rsid w:val="009F4B9B"/>
    <w:rsid w:val="00A012BB"/>
    <w:rsid w:val="00A15992"/>
    <w:rsid w:val="00A25784"/>
    <w:rsid w:val="00A3050F"/>
    <w:rsid w:val="00A40F59"/>
    <w:rsid w:val="00A44083"/>
    <w:rsid w:val="00A476F3"/>
    <w:rsid w:val="00A517EF"/>
    <w:rsid w:val="00A536DE"/>
    <w:rsid w:val="00A56C88"/>
    <w:rsid w:val="00A65458"/>
    <w:rsid w:val="00A95222"/>
    <w:rsid w:val="00A971F8"/>
    <w:rsid w:val="00AA158E"/>
    <w:rsid w:val="00AA2BDA"/>
    <w:rsid w:val="00AC769D"/>
    <w:rsid w:val="00AD51F5"/>
    <w:rsid w:val="00AE0040"/>
    <w:rsid w:val="00AE6D07"/>
    <w:rsid w:val="00AF5C3B"/>
    <w:rsid w:val="00AF6DE2"/>
    <w:rsid w:val="00B01B4A"/>
    <w:rsid w:val="00B05AA3"/>
    <w:rsid w:val="00B16873"/>
    <w:rsid w:val="00B24363"/>
    <w:rsid w:val="00B30E06"/>
    <w:rsid w:val="00B56CA4"/>
    <w:rsid w:val="00B66BCE"/>
    <w:rsid w:val="00B75A12"/>
    <w:rsid w:val="00BE59F0"/>
    <w:rsid w:val="00BE703A"/>
    <w:rsid w:val="00C17A0E"/>
    <w:rsid w:val="00C51AAB"/>
    <w:rsid w:val="00C63ADD"/>
    <w:rsid w:val="00C67C86"/>
    <w:rsid w:val="00C74B33"/>
    <w:rsid w:val="00C94537"/>
    <w:rsid w:val="00CA221C"/>
    <w:rsid w:val="00CB2328"/>
    <w:rsid w:val="00CC712A"/>
    <w:rsid w:val="00CD2DB6"/>
    <w:rsid w:val="00CE43BD"/>
    <w:rsid w:val="00CF436B"/>
    <w:rsid w:val="00CF7E5B"/>
    <w:rsid w:val="00D046C5"/>
    <w:rsid w:val="00D04C07"/>
    <w:rsid w:val="00D2274F"/>
    <w:rsid w:val="00D44B51"/>
    <w:rsid w:val="00D5084D"/>
    <w:rsid w:val="00D55C11"/>
    <w:rsid w:val="00D56B29"/>
    <w:rsid w:val="00D57935"/>
    <w:rsid w:val="00D60C5F"/>
    <w:rsid w:val="00D92038"/>
    <w:rsid w:val="00DA0600"/>
    <w:rsid w:val="00DA16CB"/>
    <w:rsid w:val="00DA7CF8"/>
    <w:rsid w:val="00DB3B60"/>
    <w:rsid w:val="00DC53B2"/>
    <w:rsid w:val="00DD4EF2"/>
    <w:rsid w:val="00DD5616"/>
    <w:rsid w:val="00DE0BBE"/>
    <w:rsid w:val="00E244F3"/>
    <w:rsid w:val="00E26E3A"/>
    <w:rsid w:val="00E30D4B"/>
    <w:rsid w:val="00E311FA"/>
    <w:rsid w:val="00E572AC"/>
    <w:rsid w:val="00E616A0"/>
    <w:rsid w:val="00E7547B"/>
    <w:rsid w:val="00EB3054"/>
    <w:rsid w:val="00EB68D4"/>
    <w:rsid w:val="00EC3C54"/>
    <w:rsid w:val="00ED7B82"/>
    <w:rsid w:val="00EE0168"/>
    <w:rsid w:val="00EE2C72"/>
    <w:rsid w:val="00EE7E6F"/>
    <w:rsid w:val="00EF26C2"/>
    <w:rsid w:val="00F05C32"/>
    <w:rsid w:val="00F301FA"/>
    <w:rsid w:val="00F471BE"/>
    <w:rsid w:val="00F553E1"/>
    <w:rsid w:val="00F61947"/>
    <w:rsid w:val="00F64751"/>
    <w:rsid w:val="00F77204"/>
    <w:rsid w:val="00F83192"/>
    <w:rsid w:val="00F92158"/>
    <w:rsid w:val="00F92BD1"/>
    <w:rsid w:val="00FA1134"/>
    <w:rsid w:val="00FA6CD5"/>
    <w:rsid w:val="00FB21CA"/>
    <w:rsid w:val="00FB395A"/>
    <w:rsid w:val="00FD2AB8"/>
    <w:rsid w:val="00FF6D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1"/>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932906506">
      <w:bodyDiv w:val="1"/>
      <w:marLeft w:val="0"/>
      <w:marRight w:val="0"/>
      <w:marTop w:val="0"/>
      <w:marBottom w:val="0"/>
      <w:divBdr>
        <w:top w:val="none" w:sz="0" w:space="0" w:color="auto"/>
        <w:left w:val="none" w:sz="0" w:space="0" w:color="auto"/>
        <w:bottom w:val="none" w:sz="0" w:space="0" w:color="auto"/>
        <w:right w:val="none" w:sz="0" w:space="0" w:color="auto"/>
      </w:divBdr>
    </w:div>
    <w:div w:id="935211727">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i-india.org" TargetMode="External"/><Relationship Id="rId5" Type="http://schemas.openxmlformats.org/officeDocument/2006/relationships/hyperlink" Target="mailto:jobs@cin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TANIA CINI_HO</cp:lastModifiedBy>
  <cp:revision>5</cp:revision>
  <cp:lastPrinted>2026-05-07T07:46:00Z</cp:lastPrinted>
  <dcterms:created xsi:type="dcterms:W3CDTF">2026-05-25T05:33:00Z</dcterms:created>
  <dcterms:modified xsi:type="dcterms:W3CDTF">2026-05-25T11:34:00Z</dcterms:modified>
</cp:coreProperties>
</file>